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6E1189" w:rsidRPr="003A5A3C" w14:paraId="028410F0" w14:textId="77777777" w:rsidTr="00062C5C">
        <w:tc>
          <w:tcPr>
            <w:tcW w:w="9070" w:type="dxa"/>
            <w:shd w:val="clear" w:color="auto" w:fill="C0C0C0"/>
            <w:vAlign w:val="center"/>
          </w:tcPr>
          <w:p w14:paraId="114E4399" w14:textId="7715456D" w:rsidR="006E1189" w:rsidRPr="003A5A3C" w:rsidRDefault="006E1189" w:rsidP="006E1189">
            <w:pPr>
              <w:pStyle w:val="Artigo-Titulo"/>
              <w:rPr>
                <w:sz w:val="16"/>
                <w:szCs w:val="16"/>
              </w:rPr>
            </w:pPr>
            <w:r w:rsidRPr="003A5A3C">
              <w:t>Diretrizes para autores</w:t>
            </w:r>
          </w:p>
        </w:tc>
      </w:tr>
    </w:tbl>
    <w:p w14:paraId="45B49917" w14:textId="1B7885E2" w:rsidR="00913569" w:rsidRDefault="00913569" w:rsidP="00913569">
      <w:pPr>
        <w:pStyle w:val="Artigo-Autores"/>
      </w:pPr>
      <w:commentRangeStart w:id="0"/>
      <w:r>
        <w:t xml:space="preserve">Nome Completo Autor1 </w:t>
      </w:r>
      <w:r w:rsidRPr="003A5A3C">
        <w:t>(NIED/UNICAMP)</w:t>
      </w:r>
      <w:r>
        <w:rPr>
          <w:rStyle w:val="Refdenotaderodap"/>
        </w:rPr>
        <w:footnoteReference w:id="1"/>
      </w:r>
      <w:commentRangeEnd w:id="0"/>
      <w:r>
        <w:rPr>
          <w:rStyle w:val="Refdecomentrio"/>
          <w:i w:val="0"/>
          <w:lang w:val="pt-BR"/>
        </w:rPr>
        <w:commentReference w:id="0"/>
      </w:r>
    </w:p>
    <w:p w14:paraId="3C61E9D0" w14:textId="74AC9261" w:rsidR="00913569" w:rsidRDefault="00913569" w:rsidP="00913569">
      <w:pPr>
        <w:pStyle w:val="Artigo-Autores"/>
      </w:pPr>
      <w:r>
        <w:t>Nome Completo Autor2 (NIED/UNICAMP)</w:t>
      </w:r>
      <w:r>
        <w:rPr>
          <w:rStyle w:val="Refdenotaderodap"/>
          <w:lang w:val="pt-BR"/>
        </w:rPr>
        <w:footnoteReference w:id="2"/>
      </w:r>
    </w:p>
    <w:p w14:paraId="6BE1E636" w14:textId="18AB01F3" w:rsidR="004551EE" w:rsidRPr="00350E76" w:rsidRDefault="004551EE" w:rsidP="003E3F69">
      <w:pPr>
        <w:pStyle w:val="Artigo-Autores"/>
        <w:rPr>
          <w:rFonts w:cs="Arial"/>
          <w:lang w:val="pt-BR"/>
        </w:rPr>
      </w:pPr>
    </w:p>
    <w:p w14:paraId="5449A2BF" w14:textId="77777777" w:rsidR="004551EE" w:rsidRPr="003A5A3C" w:rsidRDefault="004551EE" w:rsidP="004551EE">
      <w:pPr>
        <w:pStyle w:val="Artigo-Resumo"/>
        <w:rPr>
          <w:rFonts w:cs="Arial"/>
          <w:b/>
        </w:rPr>
      </w:pPr>
      <w:r w:rsidRPr="003A5A3C">
        <w:rPr>
          <w:rFonts w:cs="Arial"/>
          <w:b/>
        </w:rPr>
        <w:t>Resumo</w:t>
      </w:r>
    </w:p>
    <w:p w14:paraId="27F5606A" w14:textId="2E40813D" w:rsidR="004551EE" w:rsidRPr="003A5A3C" w:rsidRDefault="004551EE" w:rsidP="004551EE">
      <w:pPr>
        <w:pStyle w:val="Artigo-Resumo"/>
        <w:rPr>
          <w:rFonts w:cs="Arial"/>
        </w:rPr>
      </w:pPr>
      <w:r w:rsidRPr="003A5A3C">
        <w:rPr>
          <w:rFonts w:cs="Arial"/>
        </w:rPr>
        <w:t xml:space="preserve">Este modelo de artigo descreve o estilo a ser usado na confecção de todos os textos (de 15 a 20 páginas) submetidos à revista digital: Tecnologias, </w:t>
      </w:r>
      <w:r w:rsidR="0041620C" w:rsidRPr="003A5A3C">
        <w:rPr>
          <w:rFonts w:cs="Arial"/>
        </w:rPr>
        <w:t xml:space="preserve">Sociedade </w:t>
      </w:r>
      <w:r w:rsidRPr="003A5A3C">
        <w:rPr>
          <w:rFonts w:cs="Arial"/>
        </w:rPr>
        <w:t xml:space="preserve">e </w:t>
      </w:r>
      <w:r w:rsidR="0041620C" w:rsidRPr="003A5A3C">
        <w:rPr>
          <w:rFonts w:cs="Arial"/>
        </w:rPr>
        <w:t>Conhecimento</w:t>
      </w:r>
      <w:r w:rsidRPr="003A5A3C">
        <w:rPr>
          <w:rFonts w:cs="Arial"/>
        </w:rPr>
        <w:t>. É solicitada a escrita de resumo e abstract. Ambos devem ter entre 80-120 palavras</w:t>
      </w:r>
      <w:r w:rsidR="00913569">
        <w:rPr>
          <w:rFonts w:cs="Arial"/>
        </w:rPr>
        <w:t>, em apenas um parágrafo</w:t>
      </w:r>
      <w:r w:rsidR="006E1189">
        <w:rPr>
          <w:rFonts w:cs="Arial"/>
        </w:rPr>
        <w:t xml:space="preserve"> e não devem ultrapassar a primeira página</w:t>
      </w:r>
      <w:r w:rsidRPr="003A5A3C">
        <w:rPr>
          <w:rFonts w:cs="Arial"/>
        </w:rPr>
        <w:t>. Inclua de 3 a 5 palavras-chave.</w:t>
      </w:r>
    </w:p>
    <w:p w14:paraId="0B8092FC" w14:textId="1E96949C" w:rsidR="004551EE" w:rsidRPr="003A5A3C" w:rsidRDefault="004551EE" w:rsidP="003A5A3C">
      <w:pPr>
        <w:pStyle w:val="Artigo-Palavras-chava"/>
        <w:contextualSpacing w:val="0"/>
        <w:rPr>
          <w:rFonts w:cs="Arial"/>
          <w:lang w:val="pt-BR"/>
        </w:rPr>
      </w:pPr>
      <w:r w:rsidRPr="003A5A3C">
        <w:rPr>
          <w:rFonts w:cs="Arial"/>
          <w:lang w:val="pt-BR"/>
        </w:rPr>
        <w:t>Palavras-chave:</w:t>
      </w:r>
      <w:r w:rsidRPr="003A5A3C">
        <w:rPr>
          <w:rFonts w:cs="Arial"/>
          <w:b/>
          <w:lang w:val="pt-BR"/>
        </w:rPr>
        <w:t xml:space="preserve"> </w:t>
      </w:r>
      <w:r w:rsidRPr="003A5A3C">
        <w:rPr>
          <w:rFonts w:cs="Arial"/>
          <w:lang w:val="pt-BR"/>
        </w:rPr>
        <w:t>Modelo de artigo; Normas para publicação de artigos</w:t>
      </w:r>
      <w:r w:rsidR="00350E76">
        <w:rPr>
          <w:rFonts w:cs="Arial"/>
          <w:lang w:val="pt-BR"/>
        </w:rPr>
        <w:t>; Revista TSC</w:t>
      </w:r>
      <w:r w:rsidRPr="003A5A3C">
        <w:rPr>
          <w:rFonts w:cs="Arial"/>
          <w:lang w:val="pt-BR"/>
        </w:rPr>
        <w:t xml:space="preserve">.  </w:t>
      </w:r>
      <w:r w:rsidRPr="003A5A3C">
        <w:rPr>
          <w:rFonts w:cs="Arial"/>
          <w:lang w:val="pt-BR"/>
        </w:rPr>
        <w:br/>
      </w:r>
    </w:p>
    <w:p w14:paraId="5E93842B" w14:textId="77777777" w:rsidR="00FE507C" w:rsidRPr="003A5A3C" w:rsidRDefault="004551EE" w:rsidP="004551EE">
      <w:pPr>
        <w:pStyle w:val="Artigo-Resumo"/>
        <w:rPr>
          <w:rFonts w:cs="Arial"/>
          <w:b/>
          <w:lang w:val="en-US"/>
        </w:rPr>
      </w:pPr>
      <w:r w:rsidRPr="003A5A3C">
        <w:rPr>
          <w:rFonts w:cs="Arial"/>
          <w:b/>
          <w:lang w:val="en-US"/>
        </w:rPr>
        <w:t>Abstract</w:t>
      </w:r>
    </w:p>
    <w:p w14:paraId="5C424F6B" w14:textId="3C5F57D6" w:rsidR="004551EE" w:rsidRPr="003A5A3C" w:rsidRDefault="004551EE" w:rsidP="004551EE">
      <w:pPr>
        <w:pStyle w:val="Artigo-Resumo"/>
        <w:rPr>
          <w:rFonts w:cs="Arial"/>
          <w:b/>
          <w:lang w:val="en-US"/>
        </w:rPr>
      </w:pPr>
      <w:r w:rsidRPr="003A5A3C">
        <w:rPr>
          <w:rFonts w:cs="Arial"/>
          <w:lang w:val="en-US"/>
        </w:rPr>
        <w:t xml:space="preserve">This paper template describes the style to be used in articles submitted to the electronic journal: </w:t>
      </w:r>
      <w:proofErr w:type="spellStart"/>
      <w:r w:rsidRPr="003A5A3C">
        <w:rPr>
          <w:rFonts w:cs="Arial"/>
          <w:i/>
          <w:lang w:val="en-US"/>
        </w:rPr>
        <w:t>Tecnologias</w:t>
      </w:r>
      <w:proofErr w:type="spellEnd"/>
      <w:r w:rsidRPr="003A5A3C">
        <w:rPr>
          <w:rFonts w:cs="Arial"/>
          <w:i/>
          <w:lang w:val="en-US"/>
        </w:rPr>
        <w:t xml:space="preserve">, </w:t>
      </w:r>
      <w:proofErr w:type="spellStart"/>
      <w:r w:rsidR="0041620C" w:rsidRPr="003A5A3C">
        <w:rPr>
          <w:rFonts w:cs="Arial"/>
          <w:i/>
          <w:lang w:val="en-US"/>
        </w:rPr>
        <w:t>Sociedade</w:t>
      </w:r>
      <w:proofErr w:type="spellEnd"/>
      <w:r w:rsidR="0041620C" w:rsidRPr="003A5A3C">
        <w:rPr>
          <w:rFonts w:cs="Arial"/>
          <w:i/>
          <w:lang w:val="en-US"/>
        </w:rPr>
        <w:t xml:space="preserve"> </w:t>
      </w:r>
      <w:r w:rsidRPr="003A5A3C">
        <w:rPr>
          <w:rFonts w:cs="Arial"/>
          <w:i/>
          <w:lang w:val="en-US"/>
        </w:rPr>
        <w:t xml:space="preserve">e </w:t>
      </w:r>
      <w:proofErr w:type="spellStart"/>
      <w:r w:rsidR="0041620C" w:rsidRPr="003A5A3C">
        <w:rPr>
          <w:rFonts w:cs="Arial"/>
          <w:i/>
          <w:lang w:val="en-US"/>
        </w:rPr>
        <w:t>Conhecimento</w:t>
      </w:r>
      <w:proofErr w:type="spellEnd"/>
      <w:r w:rsidRPr="003A5A3C">
        <w:rPr>
          <w:rFonts w:cs="Arial"/>
          <w:lang w:val="en-US"/>
        </w:rPr>
        <w:t>. You must write an abstract in English</w:t>
      </w:r>
      <w:r w:rsidR="004952C3">
        <w:rPr>
          <w:rFonts w:cs="Arial"/>
          <w:lang w:val="en-US"/>
        </w:rPr>
        <w:t xml:space="preserve"> and </w:t>
      </w:r>
      <w:r w:rsidRPr="003A5A3C">
        <w:rPr>
          <w:rFonts w:cs="Arial"/>
          <w:lang w:val="en-US"/>
        </w:rPr>
        <w:t>"</w:t>
      </w:r>
      <w:proofErr w:type="spellStart"/>
      <w:r w:rsidRPr="003A5A3C">
        <w:rPr>
          <w:rFonts w:cs="Arial"/>
          <w:lang w:val="en-US"/>
        </w:rPr>
        <w:t>Resumo</w:t>
      </w:r>
      <w:proofErr w:type="spellEnd"/>
      <w:r w:rsidRPr="003A5A3C">
        <w:rPr>
          <w:rFonts w:cs="Arial"/>
          <w:lang w:val="en-US"/>
        </w:rPr>
        <w:t>"</w:t>
      </w:r>
      <w:r w:rsidR="004952C3">
        <w:rPr>
          <w:rFonts w:cs="Arial"/>
          <w:lang w:val="en-US"/>
        </w:rPr>
        <w:t xml:space="preserve"> in Portuguese</w:t>
      </w:r>
      <w:r w:rsidRPr="003A5A3C">
        <w:rPr>
          <w:rFonts w:cs="Arial"/>
          <w:lang w:val="en-US"/>
        </w:rPr>
        <w:t xml:space="preserve">. In case you are unable to translate the </w:t>
      </w:r>
      <w:r w:rsidR="004952C3">
        <w:rPr>
          <w:rFonts w:cs="Arial"/>
          <w:lang w:val="en-US"/>
        </w:rPr>
        <w:t>abstract</w:t>
      </w:r>
      <w:r w:rsidRPr="003A5A3C">
        <w:rPr>
          <w:rFonts w:cs="Arial"/>
          <w:lang w:val="en-US"/>
        </w:rPr>
        <w:t>, please contact the editor. In both cases, abstracts should have between 80-120 words</w:t>
      </w:r>
      <w:r w:rsidR="006E1189" w:rsidRPr="006E1189">
        <w:rPr>
          <w:rFonts w:cs="Arial"/>
          <w:lang w:val="en-US"/>
        </w:rPr>
        <w:t xml:space="preserve"> </w:t>
      </w:r>
      <w:r w:rsidR="006E1189" w:rsidRPr="007C3B64">
        <w:rPr>
          <w:rFonts w:cs="Arial"/>
          <w:lang w:val="en-US"/>
        </w:rPr>
        <w:t>and should not exceed the first page</w:t>
      </w:r>
      <w:r w:rsidRPr="003A5A3C">
        <w:rPr>
          <w:rFonts w:cs="Arial"/>
          <w:lang w:val="en-US"/>
        </w:rPr>
        <w:t>. Include 3 to 5 keywords.</w:t>
      </w:r>
    </w:p>
    <w:p w14:paraId="76EDA7FD" w14:textId="11CFE4E3" w:rsidR="004551EE" w:rsidRPr="003A5A3C" w:rsidRDefault="004551EE" w:rsidP="003A5A3C">
      <w:pPr>
        <w:pStyle w:val="Artigo-Palavras-chava"/>
        <w:contextualSpacing w:val="0"/>
        <w:rPr>
          <w:rFonts w:cs="Arial"/>
          <w:lang w:val="en-US"/>
        </w:rPr>
      </w:pPr>
      <w:r w:rsidRPr="003A5A3C">
        <w:rPr>
          <w:rFonts w:cs="Arial"/>
          <w:lang w:val="en-US"/>
        </w:rPr>
        <w:t>Keywords: Article template; Norms for publication of articles</w:t>
      </w:r>
      <w:r w:rsidR="00350E76">
        <w:rPr>
          <w:rFonts w:cs="Arial"/>
          <w:lang w:val="en-US"/>
        </w:rPr>
        <w:t>; TSC Journal</w:t>
      </w:r>
      <w:r w:rsidRPr="003A5A3C">
        <w:rPr>
          <w:rFonts w:cs="Arial"/>
          <w:lang w:val="en-US"/>
        </w:rPr>
        <w:t>.</w:t>
      </w:r>
    </w:p>
    <w:p w14:paraId="1652993D" w14:textId="74BD5C45" w:rsidR="004551EE" w:rsidRPr="003A5A3C" w:rsidRDefault="003A5A3C" w:rsidP="00C500D5">
      <w:pPr>
        <w:pStyle w:val="Artigo-SeoI"/>
        <w:tabs>
          <w:tab w:val="left" w:pos="426"/>
        </w:tabs>
        <w:ind w:left="426" w:hanging="426"/>
      </w:pPr>
      <w:r w:rsidRPr="00BD0572">
        <w:br w:type="page"/>
      </w:r>
      <w:r w:rsidR="004551EE" w:rsidRPr="003A5A3C">
        <w:lastRenderedPageBreak/>
        <w:t>1.</w:t>
      </w:r>
      <w:r w:rsidR="00497096">
        <w:tab/>
      </w:r>
      <w:r w:rsidR="004551EE" w:rsidRPr="003A5A3C">
        <w:t xml:space="preserve">Informações Gerais </w:t>
      </w:r>
    </w:p>
    <w:p w14:paraId="0C9ADF76" w14:textId="2017A3BA" w:rsidR="00780B87" w:rsidRDefault="004551EE" w:rsidP="00780B87">
      <w:pPr>
        <w:spacing w:before="240"/>
        <w:ind w:firstLine="709"/>
      </w:pPr>
      <w:r w:rsidRPr="003A5A3C">
        <w:rPr>
          <w:rFonts w:cs="Arial"/>
        </w:rPr>
        <w:t xml:space="preserve">Todos os artigos submetidos para a revista </w:t>
      </w:r>
      <w:r w:rsidRPr="003A5A3C">
        <w:rPr>
          <w:rFonts w:cs="Arial"/>
          <w:i/>
          <w:iCs/>
        </w:rPr>
        <w:t xml:space="preserve">Tecnologias, </w:t>
      </w:r>
      <w:r w:rsidR="006E1189" w:rsidRPr="003A5A3C">
        <w:rPr>
          <w:rFonts w:cs="Arial"/>
          <w:i/>
          <w:iCs/>
        </w:rPr>
        <w:t xml:space="preserve">Sociedade </w:t>
      </w:r>
      <w:r w:rsidRPr="003A5A3C">
        <w:rPr>
          <w:rFonts w:cs="Arial"/>
          <w:i/>
          <w:iCs/>
        </w:rPr>
        <w:t xml:space="preserve">e </w:t>
      </w:r>
      <w:r w:rsidR="006E1189" w:rsidRPr="003A5A3C">
        <w:rPr>
          <w:rFonts w:cs="Arial"/>
          <w:i/>
          <w:iCs/>
        </w:rPr>
        <w:t>Conhecimento</w:t>
      </w:r>
      <w:r w:rsidR="006E1189" w:rsidRPr="003A5A3C">
        <w:rPr>
          <w:rFonts w:cs="Arial"/>
        </w:rPr>
        <w:t xml:space="preserve"> </w:t>
      </w:r>
      <w:r w:rsidRPr="003A5A3C">
        <w:rPr>
          <w:rFonts w:cs="Arial"/>
        </w:rPr>
        <w:t>devem seguir as orientações contidas</w:t>
      </w:r>
      <w:r w:rsidR="000E2885">
        <w:rPr>
          <w:rFonts w:cs="Arial"/>
        </w:rPr>
        <w:t xml:space="preserve"> aqui</w:t>
      </w:r>
      <w:r w:rsidRPr="003A5A3C">
        <w:rPr>
          <w:rFonts w:cs="Arial"/>
        </w:rPr>
        <w:t xml:space="preserve">. </w:t>
      </w:r>
      <w:r w:rsidR="000E2885" w:rsidRPr="003A5A3C">
        <w:rPr>
          <w:rFonts w:cs="Arial"/>
        </w:rPr>
        <w:t xml:space="preserve">Para sua comodidade, os "estilos" do Word estão disponíveis no documento. </w:t>
      </w:r>
      <w:r w:rsidRPr="003A5A3C">
        <w:rPr>
          <w:rFonts w:cs="Arial"/>
        </w:rPr>
        <w:t xml:space="preserve">O formato do papel deve ser A4 com coluna única; 1,5 cm para as margens superior e inferior; 2,5 cm as margens da esquerda e direita. </w:t>
      </w:r>
      <w:r w:rsidR="000E2885">
        <w:rPr>
          <w:rFonts w:cs="Arial"/>
        </w:rPr>
        <w:t>Alinhar texto à esquerda</w:t>
      </w:r>
      <w:r w:rsidR="00780B87">
        <w:rPr>
          <w:rFonts w:cs="Arial"/>
        </w:rPr>
        <w:t>, recuo da primeira linha de 1.25 cm</w:t>
      </w:r>
      <w:r w:rsidR="000E2885">
        <w:rPr>
          <w:rFonts w:cs="Arial"/>
        </w:rPr>
        <w:t xml:space="preserve">, </w:t>
      </w:r>
      <w:r w:rsidR="000E2885" w:rsidRPr="000E2885">
        <w:rPr>
          <w:rFonts w:cs="Arial"/>
        </w:rPr>
        <w:t>fonte Arial 11pt</w:t>
      </w:r>
      <w:r w:rsidR="000E2885">
        <w:rPr>
          <w:rFonts w:cs="Arial"/>
        </w:rPr>
        <w:t xml:space="preserve"> e </w:t>
      </w:r>
      <w:r w:rsidR="000E2885" w:rsidRPr="003A5A3C">
        <w:rPr>
          <w:rFonts w:cs="Arial"/>
        </w:rPr>
        <w:t>espaçamento de 1,5</w:t>
      </w:r>
      <w:r w:rsidR="000E2885">
        <w:rPr>
          <w:rFonts w:cs="Arial"/>
        </w:rPr>
        <w:t xml:space="preserve">. </w:t>
      </w:r>
      <w:r w:rsidR="00E34A6E">
        <w:rPr>
          <w:rFonts w:cs="Arial"/>
        </w:rPr>
        <w:t>É permitido o uso de notas de rodapé</w:t>
      </w:r>
      <w:r w:rsidR="000E2885">
        <w:rPr>
          <w:rFonts w:cs="Arial"/>
        </w:rPr>
        <w:t xml:space="preserve"> seguindo os exemplos já definidos nesse modelo</w:t>
      </w:r>
      <w:r w:rsidR="000E2885">
        <w:rPr>
          <w:rStyle w:val="Refdenotaderodap"/>
          <w:rFonts w:cs="Arial"/>
        </w:rPr>
        <w:footnoteReference w:id="3"/>
      </w:r>
      <w:r w:rsidR="000E2885">
        <w:rPr>
          <w:rFonts w:cs="Arial"/>
        </w:rPr>
        <w:t xml:space="preserve">. </w:t>
      </w:r>
      <w:r w:rsidRPr="003A5A3C">
        <w:rPr>
          <w:rFonts w:cs="Arial"/>
        </w:rPr>
        <w:t>Não utilize</w:t>
      </w:r>
      <w:r w:rsidR="000C1FB9">
        <w:rPr>
          <w:rFonts w:cs="Arial"/>
        </w:rPr>
        <w:t xml:space="preserve"> hiperlinks</w:t>
      </w:r>
      <w:r w:rsidRPr="003A5A3C">
        <w:rPr>
          <w:rFonts w:cs="Arial"/>
        </w:rPr>
        <w:t>.</w:t>
      </w:r>
      <w:r w:rsidR="00780B87" w:rsidRPr="00780B87">
        <w:t xml:space="preserve"> </w:t>
      </w:r>
    </w:p>
    <w:p w14:paraId="79CD643E" w14:textId="344B3DFC" w:rsidR="004551EE" w:rsidRPr="003A5A3C" w:rsidRDefault="00780B87" w:rsidP="00CD6541">
      <w:pPr>
        <w:spacing w:before="240"/>
        <w:ind w:firstLine="709"/>
        <w:rPr>
          <w:rFonts w:cs="Arial"/>
        </w:rPr>
      </w:pPr>
      <w:r>
        <w:t xml:space="preserve">Trabalhos que passaram pela aprovação do comitê de ética </w:t>
      </w:r>
      <w:r w:rsidRPr="00C500D5">
        <w:rPr>
          <w:u w:val="single"/>
        </w:rPr>
        <w:t>devem</w:t>
      </w:r>
      <w:r>
        <w:t xml:space="preserve"> ser mencionados e seu número no CAAE informado.</w:t>
      </w:r>
      <w:r w:rsidR="00C500D5">
        <w:t xml:space="preserve"> Uma alternativa é usar nota de rodapé para informar o número ao fazer tal menção.</w:t>
      </w:r>
    </w:p>
    <w:p w14:paraId="578B895F" w14:textId="1F89C824" w:rsidR="004551EE" w:rsidRPr="003A5A3C" w:rsidRDefault="004551EE" w:rsidP="00497096">
      <w:pPr>
        <w:pStyle w:val="Artigo-SeoI"/>
        <w:tabs>
          <w:tab w:val="left" w:pos="426"/>
        </w:tabs>
        <w:ind w:left="426" w:hanging="426"/>
      </w:pPr>
      <w:r w:rsidRPr="003A5A3C">
        <w:t>2.</w:t>
      </w:r>
      <w:r w:rsidR="00497096">
        <w:tab/>
      </w:r>
      <w:r w:rsidRPr="003A5A3C">
        <w:t>Seções e Parágrafos</w:t>
      </w:r>
    </w:p>
    <w:p w14:paraId="1F21DC41" w14:textId="79CC1644" w:rsidR="004551EE" w:rsidRPr="003A5A3C" w:rsidRDefault="004551EE" w:rsidP="000E2885">
      <w:pPr>
        <w:pStyle w:val="Artigo-Texto"/>
        <w:rPr>
          <w:rFonts w:cs="Arial"/>
        </w:rPr>
      </w:pPr>
      <w:r w:rsidRPr="003A5A3C">
        <w:rPr>
          <w:rFonts w:cs="Arial"/>
        </w:rPr>
        <w:t>Os títulos da seção devem estar em negrito, 16</w:t>
      </w:r>
      <w:r w:rsidR="006E1189">
        <w:rPr>
          <w:rFonts w:cs="Arial"/>
        </w:rPr>
        <w:t>pt</w:t>
      </w:r>
      <w:r w:rsidRPr="003A5A3C">
        <w:rPr>
          <w:rFonts w:cs="Arial"/>
        </w:rPr>
        <w:t>, alinhados à esquerda. Sempre inclua um espaçamento de 6</w:t>
      </w:r>
      <w:r w:rsidR="006E1189">
        <w:rPr>
          <w:rFonts w:cs="Arial"/>
        </w:rPr>
        <w:t>pt</w:t>
      </w:r>
      <w:r w:rsidRPr="003A5A3C">
        <w:rPr>
          <w:rFonts w:cs="Arial"/>
        </w:rPr>
        <w:t xml:space="preserve"> </w:t>
      </w:r>
      <w:r w:rsidRPr="003A5A3C">
        <w:rPr>
          <w:rFonts w:cs="Arial"/>
          <w:i/>
        </w:rPr>
        <w:t>antes</w:t>
      </w:r>
      <w:r w:rsidRPr="003A5A3C">
        <w:rPr>
          <w:rFonts w:cs="Arial"/>
        </w:rPr>
        <w:t xml:space="preserve"> de cada título. </w:t>
      </w:r>
    </w:p>
    <w:p w14:paraId="710B5BD0" w14:textId="406DFFCA" w:rsidR="004551EE" w:rsidRPr="003A5A3C" w:rsidRDefault="004551EE" w:rsidP="00497096">
      <w:pPr>
        <w:pStyle w:val="Artigo-SeoII"/>
        <w:tabs>
          <w:tab w:val="left" w:pos="567"/>
        </w:tabs>
        <w:ind w:left="567" w:hanging="567"/>
      </w:pPr>
      <w:r w:rsidRPr="003A5A3C">
        <w:t xml:space="preserve">2.1. </w:t>
      </w:r>
      <w:r w:rsidR="00497096">
        <w:tab/>
      </w:r>
      <w:r w:rsidRPr="003A5A3C">
        <w:t>Subseções</w:t>
      </w:r>
    </w:p>
    <w:p w14:paraId="5BCE2F39" w14:textId="257F2A69" w:rsidR="004551EE" w:rsidRPr="003A5A3C" w:rsidRDefault="004551EE">
      <w:pPr>
        <w:pStyle w:val="Artigo-Texto"/>
        <w:rPr>
          <w:rFonts w:cs="Arial"/>
        </w:rPr>
      </w:pPr>
      <w:r w:rsidRPr="003A5A3C">
        <w:rPr>
          <w:rFonts w:cs="Arial"/>
        </w:rPr>
        <w:t>Os títulos da subseção devem estar em negrito, 13</w:t>
      </w:r>
      <w:r w:rsidR="006E1189">
        <w:rPr>
          <w:rFonts w:cs="Arial"/>
        </w:rPr>
        <w:t>pt</w:t>
      </w:r>
      <w:r w:rsidRPr="003A5A3C">
        <w:rPr>
          <w:rFonts w:cs="Arial"/>
        </w:rPr>
        <w:t>, alinhados à esquerda.</w:t>
      </w:r>
    </w:p>
    <w:p w14:paraId="0FF696DF" w14:textId="03CFD756" w:rsidR="004551EE" w:rsidRPr="003A5A3C" w:rsidRDefault="004B01D5" w:rsidP="00497096">
      <w:pPr>
        <w:pStyle w:val="Artigo-SeoI"/>
        <w:tabs>
          <w:tab w:val="left" w:pos="426"/>
        </w:tabs>
        <w:ind w:left="426" w:hanging="426"/>
      </w:pPr>
      <w:r w:rsidRPr="003A5A3C">
        <w:t>3.</w:t>
      </w:r>
      <w:r w:rsidR="00497096">
        <w:tab/>
      </w:r>
      <w:r w:rsidRPr="003A5A3C">
        <w:t>Quadros, tabelas</w:t>
      </w:r>
      <w:r w:rsidR="0021613B">
        <w:t xml:space="preserve"> e</w:t>
      </w:r>
      <w:r w:rsidRPr="003A5A3C">
        <w:t xml:space="preserve"> figuras</w:t>
      </w:r>
    </w:p>
    <w:p w14:paraId="0206917A" w14:textId="5272CB5B" w:rsidR="0003290F" w:rsidRDefault="004551EE" w:rsidP="00431EF8">
      <w:pPr>
        <w:pStyle w:val="Artigo-Texto"/>
        <w:rPr>
          <w:rFonts w:cs="Arial"/>
          <w:lang w:eastAsia="pt-BR"/>
        </w:rPr>
      </w:pPr>
      <w:r w:rsidRPr="003A5A3C">
        <w:rPr>
          <w:rFonts w:cs="Arial"/>
          <w:lang w:eastAsia="pt-BR"/>
        </w:rPr>
        <w:t>O número</w:t>
      </w:r>
      <w:r w:rsidR="00EA266B">
        <w:rPr>
          <w:rFonts w:cs="Arial"/>
          <w:lang w:eastAsia="pt-BR"/>
        </w:rPr>
        <w:t xml:space="preserve"> e título</w:t>
      </w:r>
      <w:r w:rsidRPr="003A5A3C">
        <w:rPr>
          <w:rFonts w:cs="Arial"/>
          <w:lang w:eastAsia="pt-BR"/>
        </w:rPr>
        <w:t xml:space="preserve"> da figura</w:t>
      </w:r>
      <w:r w:rsidR="00EA266B">
        <w:rPr>
          <w:rFonts w:cs="Arial"/>
          <w:lang w:eastAsia="pt-BR"/>
        </w:rPr>
        <w:t xml:space="preserve"> ou d</w:t>
      </w:r>
      <w:r w:rsidR="0021613B">
        <w:rPr>
          <w:rFonts w:cs="Arial"/>
          <w:lang w:eastAsia="pt-BR"/>
        </w:rPr>
        <w:t>a</w:t>
      </w:r>
      <w:r w:rsidR="00EA266B">
        <w:rPr>
          <w:rFonts w:cs="Arial"/>
          <w:lang w:eastAsia="pt-BR"/>
        </w:rPr>
        <w:t xml:space="preserve"> </w:t>
      </w:r>
      <w:r w:rsidR="0021613B">
        <w:rPr>
          <w:rFonts w:cs="Arial"/>
          <w:lang w:eastAsia="pt-BR"/>
        </w:rPr>
        <w:t>tabela</w:t>
      </w:r>
      <w:r w:rsidRPr="003A5A3C">
        <w:rPr>
          <w:rFonts w:cs="Arial"/>
          <w:lang w:eastAsia="pt-BR"/>
        </w:rPr>
        <w:t xml:space="preserve"> vêm acima </w:t>
      </w:r>
      <w:r w:rsidR="00EA266B">
        <w:rPr>
          <w:rFonts w:cs="Arial"/>
          <w:lang w:eastAsia="pt-BR"/>
        </w:rPr>
        <w:t>e a</w:t>
      </w:r>
      <w:r w:rsidR="0021613B">
        <w:rPr>
          <w:rFonts w:cs="Arial"/>
          <w:lang w:eastAsia="pt-BR"/>
        </w:rPr>
        <w:t xml:space="preserve"> fonte deve vir abaixo</w:t>
      </w:r>
      <w:r w:rsidRPr="003A5A3C">
        <w:rPr>
          <w:rFonts w:cs="Arial"/>
          <w:lang w:eastAsia="pt-BR"/>
        </w:rPr>
        <w:t>, conforme o exemplo</w:t>
      </w:r>
      <w:r w:rsidR="00ED1A99">
        <w:rPr>
          <w:rFonts w:cs="Arial"/>
          <w:lang w:eastAsia="pt-BR"/>
        </w:rPr>
        <w:t xml:space="preserve"> da Figura 1</w:t>
      </w:r>
      <w:r w:rsidRPr="003A5A3C">
        <w:rPr>
          <w:rFonts w:cs="Arial"/>
          <w:lang w:eastAsia="pt-BR"/>
        </w:rPr>
        <w:t>. Para essa revista deve ser usado Arial 10pt em todos os elementos</w:t>
      </w:r>
      <w:r w:rsidR="000B3E0E" w:rsidRPr="003A5A3C">
        <w:rPr>
          <w:rFonts w:cs="Arial"/>
          <w:lang w:eastAsia="pt-BR"/>
        </w:rPr>
        <w:t xml:space="preserve">, com espaço de uma linha após o </w:t>
      </w:r>
      <w:r w:rsidR="006E1189" w:rsidRPr="003A5A3C">
        <w:rPr>
          <w:rFonts w:cs="Arial"/>
          <w:lang w:eastAsia="pt-BR"/>
        </w:rPr>
        <w:t>título</w:t>
      </w:r>
      <w:r w:rsidR="000B3E0E" w:rsidRPr="003A5A3C">
        <w:rPr>
          <w:rFonts w:cs="Arial"/>
          <w:lang w:eastAsia="pt-BR"/>
        </w:rPr>
        <w:t xml:space="preserve"> e antes da fonte</w:t>
      </w:r>
      <w:r w:rsidRPr="003A5A3C">
        <w:rPr>
          <w:rFonts w:cs="Arial"/>
          <w:lang w:eastAsia="pt-BR"/>
        </w:rPr>
        <w:t>.</w:t>
      </w:r>
      <w:r w:rsidR="00763881">
        <w:rPr>
          <w:rFonts w:cs="Arial"/>
          <w:lang w:eastAsia="pt-BR"/>
        </w:rPr>
        <w:t xml:space="preserve"> É importante que a figura, tabela ou quadro seja</w:t>
      </w:r>
      <w:r w:rsidR="00780B87">
        <w:rPr>
          <w:rFonts w:cs="Arial"/>
          <w:lang w:eastAsia="pt-BR"/>
        </w:rPr>
        <w:t>m</w:t>
      </w:r>
      <w:r w:rsidR="00763881">
        <w:rPr>
          <w:rFonts w:cs="Arial"/>
          <w:lang w:eastAsia="pt-BR"/>
        </w:rPr>
        <w:t xml:space="preserve"> </w:t>
      </w:r>
      <w:r w:rsidR="00D979B8">
        <w:rPr>
          <w:rFonts w:cs="Arial"/>
          <w:lang w:eastAsia="pt-BR"/>
        </w:rPr>
        <w:t>mencionada</w:t>
      </w:r>
      <w:r w:rsidR="00780B87">
        <w:rPr>
          <w:rFonts w:cs="Arial"/>
          <w:lang w:eastAsia="pt-BR"/>
        </w:rPr>
        <w:t>s</w:t>
      </w:r>
      <w:r w:rsidR="00D979B8">
        <w:rPr>
          <w:rFonts w:cs="Arial"/>
          <w:lang w:eastAsia="pt-BR"/>
        </w:rPr>
        <w:t xml:space="preserve"> e comentada</w:t>
      </w:r>
      <w:r w:rsidR="00780B87">
        <w:rPr>
          <w:rFonts w:cs="Arial"/>
          <w:lang w:eastAsia="pt-BR"/>
        </w:rPr>
        <w:t>s</w:t>
      </w:r>
      <w:r w:rsidR="00763881">
        <w:rPr>
          <w:rFonts w:cs="Arial"/>
          <w:lang w:eastAsia="pt-BR"/>
        </w:rPr>
        <w:t xml:space="preserve"> ao longo do texto, indicando o que deve ser observado pelo leitor.</w:t>
      </w:r>
      <w:r w:rsidR="00780B87" w:rsidRPr="00C500D5">
        <w:rPr>
          <w:b/>
          <w:lang w:eastAsia="pt-BR"/>
        </w:rPr>
        <w:t xml:space="preserve"> Fotos com crianças devem ter os respectivos rostos ofuscados.</w:t>
      </w:r>
    </w:p>
    <w:p w14:paraId="2E61E618" w14:textId="24694709" w:rsidR="0003290F" w:rsidRPr="003A5A3C" w:rsidRDefault="003E3F69" w:rsidP="00035FD1">
      <w:pPr>
        <w:pStyle w:val="Artigo-Texto"/>
        <w:keepNext/>
        <w:spacing w:line="240" w:lineRule="auto"/>
        <w:ind w:firstLine="0"/>
        <w:jc w:val="center"/>
        <w:rPr>
          <w:rFonts w:cs="Arial"/>
          <w:sz w:val="20"/>
          <w:szCs w:val="20"/>
        </w:rPr>
      </w:pPr>
      <w:commentRangeStart w:id="1"/>
      <w:r w:rsidRPr="003A5A3C">
        <w:rPr>
          <w:rFonts w:cs="Arial"/>
          <w:sz w:val="20"/>
          <w:szCs w:val="20"/>
        </w:rPr>
        <w:lastRenderedPageBreak/>
        <w:t xml:space="preserve">Figura 1 </w:t>
      </w:r>
      <w:r w:rsidR="00B85C5B">
        <w:rPr>
          <w:rFonts w:cs="Arial"/>
          <w:sz w:val="20"/>
          <w:szCs w:val="20"/>
        </w:rPr>
        <w:t>–</w:t>
      </w:r>
      <w:r w:rsidRPr="003A5A3C">
        <w:rPr>
          <w:rFonts w:cs="Arial"/>
          <w:sz w:val="20"/>
          <w:szCs w:val="20"/>
        </w:rPr>
        <w:t xml:space="preserve"> </w:t>
      </w:r>
      <w:r w:rsidR="00B85C5B">
        <w:rPr>
          <w:rFonts w:cs="Arial"/>
          <w:sz w:val="20"/>
          <w:szCs w:val="20"/>
        </w:rPr>
        <w:t>Visão da atividade de orientação</w:t>
      </w:r>
      <w:commentRangeEnd w:id="1"/>
      <w:r w:rsidR="00035FD1">
        <w:rPr>
          <w:rStyle w:val="Refdecomentrio"/>
        </w:rPr>
        <w:commentReference w:id="1"/>
      </w:r>
    </w:p>
    <w:p w14:paraId="7CC4FB3C" w14:textId="77777777" w:rsidR="0003290F" w:rsidRPr="003A5A3C" w:rsidRDefault="0003290F" w:rsidP="00035FD1">
      <w:pPr>
        <w:pStyle w:val="Artigo-Texto"/>
        <w:keepNext/>
        <w:spacing w:line="240" w:lineRule="auto"/>
        <w:ind w:firstLine="0"/>
        <w:jc w:val="center"/>
        <w:rPr>
          <w:rFonts w:eastAsia="Times New Roman" w:cs="Arial"/>
          <w:noProof/>
          <w:color w:val="000000"/>
          <w:sz w:val="20"/>
          <w:szCs w:val="20"/>
          <w:lang w:eastAsia="pt-BR"/>
        </w:rPr>
      </w:pPr>
    </w:p>
    <w:p w14:paraId="2BE728CE" w14:textId="32C56397" w:rsidR="003E3F69" w:rsidRPr="003A5A3C" w:rsidRDefault="004B3C87" w:rsidP="00035FD1">
      <w:pPr>
        <w:pStyle w:val="Artigo-Texto"/>
        <w:keepNext/>
        <w:spacing w:line="240" w:lineRule="auto"/>
        <w:ind w:firstLine="0"/>
        <w:jc w:val="center"/>
        <w:rPr>
          <w:rFonts w:eastAsia="Times New Roman" w:cs="Arial"/>
          <w:noProof/>
          <w:color w:val="000000"/>
          <w:lang w:eastAsia="pt-BR"/>
        </w:rPr>
      </w:pPr>
      <w:r w:rsidRPr="004B3C87">
        <w:rPr>
          <w:rFonts w:eastAsia="Times New Roman" w:cs="Arial"/>
          <w:noProof/>
          <w:color w:val="000000"/>
          <w:sz w:val="20"/>
          <w:szCs w:val="20"/>
          <w:lang w:eastAsia="pt-BR"/>
        </w:rPr>
        <w:t xml:space="preserve"> </w:t>
      </w:r>
      <w:r w:rsidR="00883A6F">
        <w:rPr>
          <w:rFonts w:eastAsia="Times New Roman" w:cs="Arial"/>
          <w:noProof/>
          <w:color w:val="000000"/>
          <w:sz w:val="20"/>
          <w:szCs w:val="20"/>
          <w:lang w:eastAsia="pt-BR"/>
        </w:rPr>
        <w:drawing>
          <wp:inline distT="0" distB="0" distL="0" distR="0" wp14:anchorId="50D52199" wp14:editId="1305A810">
            <wp:extent cx="5016500" cy="2009921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895" cy="20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31FD" w14:textId="77777777" w:rsidR="003E3F69" w:rsidRPr="003A5A3C" w:rsidRDefault="003E3F69" w:rsidP="003E3F69">
      <w:pPr>
        <w:spacing w:before="0" w:line="240" w:lineRule="auto"/>
        <w:jc w:val="center"/>
        <w:rPr>
          <w:rFonts w:eastAsia="Times New Roman" w:cs="Arial"/>
          <w:color w:val="000000"/>
          <w:sz w:val="20"/>
          <w:lang w:eastAsia="pt-BR"/>
        </w:rPr>
      </w:pPr>
    </w:p>
    <w:p w14:paraId="6E2B97DD" w14:textId="3A289959" w:rsidR="003E3F69" w:rsidRPr="00BD0572" w:rsidRDefault="003E3F69" w:rsidP="003E3F69">
      <w:pPr>
        <w:spacing w:before="0" w:line="240" w:lineRule="auto"/>
        <w:jc w:val="center"/>
        <w:rPr>
          <w:rFonts w:eastAsia="Arial" w:cs="Arial"/>
          <w:color w:val="000000"/>
          <w:sz w:val="20"/>
        </w:rPr>
      </w:pPr>
      <w:r w:rsidRPr="003A5A3C">
        <w:rPr>
          <w:rFonts w:eastAsia="Arial" w:cs="Arial"/>
          <w:color w:val="000000"/>
          <w:sz w:val="20"/>
        </w:rPr>
        <w:t xml:space="preserve">Fonte: </w:t>
      </w:r>
      <w:r w:rsidR="00B85C5B">
        <w:rPr>
          <w:rFonts w:eastAsia="Arial" w:cs="Arial"/>
          <w:color w:val="000000"/>
          <w:sz w:val="20"/>
        </w:rPr>
        <w:t>Costa</w:t>
      </w:r>
      <w:r w:rsidR="00ED1A99">
        <w:rPr>
          <w:rFonts w:eastAsia="Arial" w:cs="Arial"/>
          <w:color w:val="000000"/>
          <w:sz w:val="20"/>
        </w:rPr>
        <w:t xml:space="preserve">, </w:t>
      </w:r>
      <w:r w:rsidR="00B85C5B">
        <w:rPr>
          <w:rFonts w:eastAsia="Arial" w:cs="Arial"/>
          <w:color w:val="000000"/>
          <w:sz w:val="20"/>
        </w:rPr>
        <w:t>Souza</w:t>
      </w:r>
      <w:r w:rsidR="00ED1A99">
        <w:rPr>
          <w:rFonts w:eastAsia="Arial" w:cs="Arial"/>
          <w:color w:val="000000"/>
          <w:sz w:val="20"/>
        </w:rPr>
        <w:t xml:space="preserve"> e</w:t>
      </w:r>
      <w:r w:rsidR="00B85C5B">
        <w:rPr>
          <w:rFonts w:eastAsia="Arial" w:cs="Arial"/>
          <w:color w:val="000000"/>
          <w:sz w:val="20"/>
        </w:rPr>
        <w:t xml:space="preserve"> Silva</w:t>
      </w:r>
      <w:r w:rsidR="00ED1A99">
        <w:rPr>
          <w:rFonts w:eastAsia="Arial" w:cs="Arial"/>
          <w:color w:val="000000"/>
          <w:sz w:val="20"/>
        </w:rPr>
        <w:t xml:space="preserve"> (</w:t>
      </w:r>
      <w:r w:rsidR="00B85C5B">
        <w:rPr>
          <w:rFonts w:eastAsia="Arial" w:cs="Arial"/>
          <w:color w:val="000000"/>
          <w:sz w:val="20"/>
        </w:rPr>
        <w:t>2014</w:t>
      </w:r>
      <w:r w:rsidR="00ED1A99">
        <w:rPr>
          <w:rFonts w:eastAsia="Arial" w:cs="Arial"/>
          <w:color w:val="000000"/>
          <w:sz w:val="20"/>
        </w:rPr>
        <w:t>)</w:t>
      </w:r>
      <w:r w:rsidR="00B85C5B">
        <w:rPr>
          <w:rFonts w:eastAsia="Arial" w:cs="Arial"/>
          <w:color w:val="000000"/>
          <w:sz w:val="20"/>
        </w:rPr>
        <w:t>.</w:t>
      </w:r>
      <w:bookmarkStart w:id="2" w:name="_Hlk140506351"/>
      <w:r w:rsidR="00763881">
        <w:rPr>
          <w:rFonts w:eastAsia="Arial" w:cs="Arial"/>
          <w:color w:val="000000"/>
          <w:sz w:val="20"/>
        </w:rPr>
        <w:t xml:space="preserve"> Ou (</w:t>
      </w:r>
      <w:r w:rsidR="00763881" w:rsidRPr="00BD0572">
        <w:rPr>
          <w:rFonts w:eastAsia="Arial" w:cs="Arial"/>
          <w:color w:val="000000"/>
          <w:sz w:val="20"/>
        </w:rPr>
        <w:t>Costa; Souza; Silva</w:t>
      </w:r>
      <w:r w:rsidR="00763881">
        <w:rPr>
          <w:rFonts w:eastAsia="Arial" w:cs="Arial"/>
          <w:color w:val="000000"/>
          <w:sz w:val="20"/>
        </w:rPr>
        <w:t>, 2014)</w:t>
      </w:r>
      <w:r w:rsidR="003D6C58">
        <w:rPr>
          <w:rFonts w:eastAsia="Arial" w:cs="Arial"/>
          <w:color w:val="000000"/>
          <w:sz w:val="20"/>
        </w:rPr>
        <w:t>.</w:t>
      </w:r>
      <w:r w:rsidR="00BD0572">
        <w:rPr>
          <w:rFonts w:eastAsia="Arial" w:cs="Arial"/>
          <w:color w:val="000000"/>
          <w:sz w:val="20"/>
        </w:rPr>
        <w:t xml:space="preserve"> </w:t>
      </w:r>
      <w:r w:rsidR="00BD0572" w:rsidRPr="00BD0572">
        <w:rPr>
          <w:rFonts w:eastAsia="Arial" w:cs="Arial"/>
          <w:color w:val="000000"/>
          <w:sz w:val="20"/>
        </w:rPr>
        <w:t xml:space="preserve">Ou </w:t>
      </w:r>
      <w:r w:rsidR="00035FD1">
        <w:rPr>
          <w:rFonts w:eastAsia="Arial" w:cs="Arial"/>
          <w:color w:val="000000"/>
          <w:sz w:val="20"/>
        </w:rPr>
        <w:t>“</w:t>
      </w:r>
      <w:r w:rsidR="00BD0572" w:rsidRPr="00BD0572">
        <w:rPr>
          <w:rFonts w:eastAsia="Arial" w:cs="Arial"/>
          <w:color w:val="000000"/>
          <w:sz w:val="20"/>
        </w:rPr>
        <w:t>Elaborado pelos autores</w:t>
      </w:r>
      <w:r w:rsidR="00035FD1">
        <w:rPr>
          <w:rFonts w:eastAsia="Arial" w:cs="Arial"/>
          <w:color w:val="000000"/>
          <w:sz w:val="20"/>
        </w:rPr>
        <w:t>.”</w:t>
      </w:r>
    </w:p>
    <w:bookmarkEnd w:id="2"/>
    <w:p w14:paraId="196DFB23" w14:textId="77777777" w:rsidR="003E3F69" w:rsidRPr="003A5A3C" w:rsidRDefault="003E3F69" w:rsidP="003E3F69">
      <w:pPr>
        <w:pStyle w:val="Artigo-Texto"/>
        <w:rPr>
          <w:rFonts w:cs="Arial"/>
          <w:b/>
          <w:lang w:eastAsia="pt-BR"/>
        </w:rPr>
      </w:pPr>
    </w:p>
    <w:p w14:paraId="2B483F50" w14:textId="3CD33F46" w:rsidR="004B6F31" w:rsidRPr="003A5A3C" w:rsidRDefault="0021613B">
      <w:pPr>
        <w:pStyle w:val="Artigo-Texto"/>
        <w:rPr>
          <w:rFonts w:cs="Arial"/>
          <w:lang w:eastAsia="pt-BR"/>
        </w:rPr>
      </w:pPr>
      <w:r w:rsidRPr="0021613B">
        <w:rPr>
          <w:rFonts w:cs="Arial"/>
          <w:lang w:eastAsia="pt-BR"/>
        </w:rPr>
        <w:t xml:space="preserve">Em </w:t>
      </w:r>
      <w:r w:rsidR="00D979B8">
        <w:rPr>
          <w:rFonts w:cs="Arial"/>
          <w:lang w:eastAsia="pt-BR"/>
        </w:rPr>
        <w:t>t</w:t>
      </w:r>
      <w:r w:rsidR="00D979B8" w:rsidRPr="0021613B">
        <w:rPr>
          <w:rFonts w:cs="Arial"/>
          <w:lang w:eastAsia="pt-BR"/>
        </w:rPr>
        <w:t xml:space="preserve">abelas </w:t>
      </w:r>
      <w:r w:rsidRPr="0021613B">
        <w:rPr>
          <w:rFonts w:cs="Arial"/>
          <w:lang w:eastAsia="pt-BR"/>
        </w:rPr>
        <w:t xml:space="preserve">e </w:t>
      </w:r>
      <w:r w:rsidR="00D979B8">
        <w:rPr>
          <w:rFonts w:cs="Arial"/>
          <w:lang w:eastAsia="pt-BR"/>
        </w:rPr>
        <w:t>q</w:t>
      </w:r>
      <w:r w:rsidR="00D979B8" w:rsidRPr="0021613B">
        <w:rPr>
          <w:rFonts w:cs="Arial"/>
          <w:lang w:eastAsia="pt-BR"/>
        </w:rPr>
        <w:t>uadros</w:t>
      </w:r>
      <w:r w:rsidRPr="0021613B">
        <w:rPr>
          <w:rFonts w:cs="Arial"/>
          <w:lang w:eastAsia="pt-BR"/>
        </w:rPr>
        <w:t>, use</w:t>
      </w:r>
      <w:r>
        <w:rPr>
          <w:rFonts w:cs="Arial"/>
          <w:b/>
          <w:lang w:eastAsia="pt-BR"/>
        </w:rPr>
        <w:t xml:space="preserve"> </w:t>
      </w:r>
      <w:r w:rsidR="004B6F31" w:rsidRPr="003A5A3C">
        <w:rPr>
          <w:rFonts w:cs="Arial"/>
          <w:lang w:eastAsia="pt-BR"/>
        </w:rPr>
        <w:t>Arial 10pt e espaçamento simples</w:t>
      </w:r>
      <w:r>
        <w:rPr>
          <w:rFonts w:cs="Arial"/>
          <w:lang w:eastAsia="pt-BR"/>
        </w:rPr>
        <w:t xml:space="preserve"> em todos os elementos das linhas</w:t>
      </w:r>
      <w:r w:rsidR="004551EE" w:rsidRPr="003A5A3C">
        <w:rPr>
          <w:rFonts w:cs="Arial"/>
          <w:lang w:eastAsia="pt-BR"/>
        </w:rPr>
        <w:t>. O número da tabela e o título vêm acim</w:t>
      </w:r>
      <w:r w:rsidR="004B6F31" w:rsidRPr="003A5A3C">
        <w:rPr>
          <w:rFonts w:cs="Arial"/>
          <w:lang w:eastAsia="pt-BR"/>
        </w:rPr>
        <w:t xml:space="preserve">a </w:t>
      </w:r>
      <w:r w:rsidR="004551EE" w:rsidRPr="003A5A3C">
        <w:rPr>
          <w:rFonts w:cs="Arial"/>
          <w:lang w:eastAsia="pt-BR"/>
        </w:rPr>
        <w:t>e a fonte abaixo</w:t>
      </w:r>
      <w:r>
        <w:rPr>
          <w:rFonts w:cs="Arial"/>
          <w:lang w:eastAsia="pt-BR"/>
        </w:rPr>
        <w:t>,</w:t>
      </w:r>
      <w:r w:rsidR="004B6F31" w:rsidRPr="003A5A3C">
        <w:rPr>
          <w:rFonts w:cs="Arial"/>
          <w:color w:val="000000"/>
        </w:rPr>
        <w:t xml:space="preserve"> </w:t>
      </w:r>
      <w:r w:rsidR="004B6F31" w:rsidRPr="003A5A3C">
        <w:rPr>
          <w:rFonts w:cs="Arial"/>
          <w:lang w:eastAsia="pt-BR"/>
        </w:rPr>
        <w:t xml:space="preserve">com espaço de uma linha após o </w:t>
      </w:r>
      <w:r w:rsidR="006E1189" w:rsidRPr="003A5A3C">
        <w:rPr>
          <w:rFonts w:cs="Arial"/>
          <w:lang w:eastAsia="pt-BR"/>
        </w:rPr>
        <w:t>título</w:t>
      </w:r>
      <w:r w:rsidR="004B6F31" w:rsidRPr="003A5A3C">
        <w:rPr>
          <w:rFonts w:cs="Arial"/>
          <w:lang w:eastAsia="pt-BR"/>
        </w:rPr>
        <w:t xml:space="preserve"> e antes da fonte</w:t>
      </w:r>
      <w:r w:rsidR="004551EE" w:rsidRPr="003A5A3C">
        <w:rPr>
          <w:rFonts w:cs="Arial"/>
          <w:lang w:eastAsia="pt-BR"/>
        </w:rPr>
        <w:t xml:space="preserve">, conforme o exemplo. </w:t>
      </w:r>
    </w:p>
    <w:p w14:paraId="0DB1B27D" w14:textId="77777777" w:rsidR="00FE507C" w:rsidRPr="003A5A3C" w:rsidRDefault="004551EE" w:rsidP="004B6F31">
      <w:pPr>
        <w:pStyle w:val="Artigo-Texto"/>
        <w:rPr>
          <w:rFonts w:cs="Arial"/>
          <w:color w:val="000000"/>
        </w:rPr>
      </w:pPr>
      <w:r w:rsidRPr="003A5A3C">
        <w:rPr>
          <w:rFonts w:cs="Arial"/>
          <w:color w:val="000000"/>
        </w:rPr>
        <w:t xml:space="preserve">Nas tabelas, tente evitar o uso dos fundos coloridos ou sombreados e evite também linhas mais densas, linhas duplas e molduras desnecessárias. Ao relatar dados empíricos, não use mais dígitos decimais do que os que garantem a sua precisão e reprodutibilidade. </w:t>
      </w:r>
    </w:p>
    <w:p w14:paraId="75191164" w14:textId="77777777" w:rsidR="004551EE" w:rsidRPr="003A5A3C" w:rsidRDefault="004551EE" w:rsidP="00FE507C">
      <w:pPr>
        <w:pStyle w:val="Artigo-Texto"/>
        <w:ind w:firstLine="0"/>
        <w:rPr>
          <w:rFonts w:cs="Arial"/>
          <w:color w:val="000000"/>
        </w:rPr>
      </w:pPr>
      <w:r w:rsidRPr="003A5A3C">
        <w:rPr>
          <w:rFonts w:cs="Arial"/>
          <w:color w:val="000000"/>
        </w:rPr>
        <w:t xml:space="preserve"> </w:t>
      </w:r>
    </w:p>
    <w:p w14:paraId="5DBD1B11" w14:textId="5E6D6B71" w:rsidR="004551EE" w:rsidRPr="003A5A3C" w:rsidRDefault="004551EE" w:rsidP="00035FD1">
      <w:pPr>
        <w:pStyle w:val="Artigo-TabelaseFiguras"/>
        <w:keepNext/>
        <w:widowControl w:val="0"/>
      </w:pPr>
      <w:r w:rsidRPr="003A5A3C">
        <w:t xml:space="preserve">Tabela 1 – </w:t>
      </w:r>
      <w:r w:rsidR="009E7518">
        <w:t>Temáticas conectadas diretamente ao ensino e aprendizagem de matemática</w:t>
      </w:r>
    </w:p>
    <w:p w14:paraId="3AC45130" w14:textId="77777777" w:rsidR="003A5A3C" w:rsidRPr="003A5A3C" w:rsidRDefault="003A5A3C" w:rsidP="00035FD1">
      <w:pPr>
        <w:pStyle w:val="Artigo-TabelaseFiguras"/>
        <w:keepNext/>
      </w:pPr>
    </w:p>
    <w:tbl>
      <w:tblPr>
        <w:tblW w:w="0" w:type="auto"/>
        <w:tblInd w:w="100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45" w:type="dxa"/>
          <w:bottom w:w="57" w:type="dxa"/>
          <w:right w:w="45" w:type="dxa"/>
        </w:tblCellMar>
        <w:tblLook w:val="0000" w:firstRow="0" w:lastRow="0" w:firstColumn="0" w:lastColumn="0" w:noHBand="0" w:noVBand="0"/>
      </w:tblPr>
      <w:tblGrid>
        <w:gridCol w:w="3104"/>
        <w:gridCol w:w="851"/>
        <w:gridCol w:w="850"/>
        <w:gridCol w:w="851"/>
        <w:gridCol w:w="850"/>
        <w:gridCol w:w="874"/>
      </w:tblGrid>
      <w:tr w:rsidR="009E7518" w:rsidRPr="003A5A3C" w14:paraId="7FCF30EA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461F9DC5" w14:textId="2BF16C5C" w:rsidR="009E7518" w:rsidRPr="003A5A3C" w:rsidRDefault="009E7518" w:rsidP="00035FD1">
            <w:pPr>
              <w:pStyle w:val="Artigo-TabelaseFiguras"/>
              <w:keepNext/>
              <w:jc w:val="left"/>
            </w:pPr>
            <w:bookmarkStart w:id="3" w:name="_Hlk529183579"/>
            <w:r>
              <w:t>Temáticas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F463AF" w14:textId="235904BF" w:rsidR="009E7518" w:rsidRPr="003A5A3C" w:rsidRDefault="009E7518" w:rsidP="00035FD1">
            <w:pPr>
              <w:pStyle w:val="Artigo-TabelaseFiguras"/>
              <w:keepNext/>
            </w:pPr>
            <w:r>
              <w:t>Módulo 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A1179A" w14:textId="644EDE13" w:rsidR="009E7518" w:rsidRPr="003A5A3C" w:rsidRDefault="009E7518" w:rsidP="00035FD1">
            <w:pPr>
              <w:pStyle w:val="Artigo-TabelaseFiguras"/>
              <w:keepNext/>
            </w:pPr>
            <w:r>
              <w:t>Módulo 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133F6A" w14:textId="6056ABEA" w:rsidR="009E7518" w:rsidRPr="003A5A3C" w:rsidRDefault="009E7518" w:rsidP="00035FD1">
            <w:pPr>
              <w:pStyle w:val="Artigo-TabelaseFiguras"/>
              <w:keepNext/>
            </w:pPr>
            <w:r>
              <w:t>Módulo 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74C8DB" w14:textId="77D5DBE7" w:rsidR="009E7518" w:rsidRPr="003A5A3C" w:rsidRDefault="009E7518" w:rsidP="00035FD1">
            <w:pPr>
              <w:pStyle w:val="Artigo-TabelaseFiguras"/>
              <w:keepNext/>
            </w:pPr>
            <w:r>
              <w:t>Módulo 4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6E6DA7E7" w14:textId="7F0BA0B0" w:rsidR="009E7518" w:rsidRPr="003A5A3C" w:rsidRDefault="009E7518" w:rsidP="00035FD1">
            <w:pPr>
              <w:pStyle w:val="Artigo-TabelaseFiguras"/>
              <w:keepNext/>
            </w:pPr>
            <w:r>
              <w:t>Total</w:t>
            </w:r>
          </w:p>
        </w:tc>
      </w:tr>
      <w:tr w:rsidR="009E7518" w:rsidRPr="003A5A3C" w14:paraId="4A165361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631D352D" w14:textId="1AE9211A" w:rsidR="009E7518" w:rsidRPr="003A5A3C" w:rsidRDefault="009E7518" w:rsidP="009E7518">
            <w:pPr>
              <w:pStyle w:val="Artigo-TabelaseFiguras"/>
              <w:jc w:val="left"/>
            </w:pPr>
            <w:r>
              <w:t>Conteúdo Matemático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8DDE0E" w14:textId="08AF5795" w:rsidR="009E7518" w:rsidRPr="003A5A3C" w:rsidRDefault="009E7518" w:rsidP="004551EE">
            <w:pPr>
              <w:pStyle w:val="Artigo-TabelaseFiguras"/>
            </w:pPr>
            <w:r>
              <w:t>160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8CAFB4" w14:textId="74E6D165" w:rsidR="009E7518" w:rsidRPr="003A5A3C" w:rsidRDefault="009E7518" w:rsidP="004551EE">
            <w:pPr>
              <w:pStyle w:val="Artigo-TabelaseFiguras"/>
            </w:pPr>
            <w:r>
              <w:t>192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3D6687" w14:textId="4DC974AE" w:rsidR="009E7518" w:rsidRPr="003A5A3C" w:rsidRDefault="009E7518" w:rsidP="004551EE">
            <w:pPr>
              <w:pStyle w:val="Artigo-TabelaseFiguras"/>
            </w:pPr>
            <w:r>
              <w:t>104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933696" w14:textId="173CC7E6" w:rsidR="009E7518" w:rsidRPr="003A5A3C" w:rsidRDefault="009E7518" w:rsidP="004551EE">
            <w:pPr>
              <w:pStyle w:val="Artigo-TabelaseFiguras"/>
            </w:pPr>
            <w:r>
              <w:t>78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13A207EA" w14:textId="67B30DDA" w:rsidR="009E7518" w:rsidRPr="003A5A3C" w:rsidRDefault="009E7518" w:rsidP="004551EE">
            <w:pPr>
              <w:pStyle w:val="Artigo-TabelaseFiguras"/>
            </w:pPr>
            <w:r>
              <w:t>28,55%</w:t>
            </w:r>
          </w:p>
        </w:tc>
      </w:tr>
      <w:tr w:rsidR="009E7518" w:rsidRPr="003A5A3C" w14:paraId="46B2BB23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7712B2C2" w14:textId="10CEAB95" w:rsidR="009E7518" w:rsidRPr="003A5A3C" w:rsidRDefault="009E7518" w:rsidP="009E7518">
            <w:pPr>
              <w:pStyle w:val="Artigo-TabelaseFiguras"/>
              <w:jc w:val="left"/>
            </w:pPr>
            <w:r>
              <w:t>Troca de materiais para o ensino e a aprendizagem matemática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60C48C" w14:textId="428AFCDD" w:rsidR="009E7518" w:rsidRPr="003A5A3C" w:rsidRDefault="009E7518" w:rsidP="004551EE">
            <w:pPr>
              <w:pStyle w:val="Artigo-TabelaseFiguras"/>
            </w:pPr>
            <w:r>
              <w:t>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61034E" w14:textId="2CDA7022" w:rsidR="009E7518" w:rsidRPr="003A5A3C" w:rsidRDefault="009E7518" w:rsidP="004551EE">
            <w:pPr>
              <w:pStyle w:val="Artigo-TabelaseFiguras"/>
            </w:pPr>
            <w: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C89602" w14:textId="26D6A20D" w:rsidR="009E7518" w:rsidRPr="003A5A3C" w:rsidRDefault="009E7518" w:rsidP="004551EE">
            <w:pPr>
              <w:pStyle w:val="Artigo-TabelaseFiguras"/>
            </w:pPr>
            <w:r>
              <w:t>78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2FC04B" w14:textId="13139F26" w:rsidR="009E7518" w:rsidRPr="003A5A3C" w:rsidRDefault="009E7518" w:rsidP="004551EE">
            <w:pPr>
              <w:pStyle w:val="Artigo-TabelaseFiguras"/>
            </w:pPr>
            <w:r>
              <w:t>4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62F0B092" w14:textId="17BFDC5D" w:rsidR="009E7518" w:rsidRPr="003A5A3C" w:rsidRDefault="009E7518" w:rsidP="004551EE">
            <w:pPr>
              <w:pStyle w:val="Artigo-TabelaseFiguras"/>
            </w:pPr>
            <w:r>
              <w:t>8,55%</w:t>
            </w:r>
          </w:p>
        </w:tc>
      </w:tr>
      <w:tr w:rsidR="009E7518" w:rsidRPr="003A5A3C" w14:paraId="1B168A87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5449FE6D" w14:textId="3BC7ADF4" w:rsidR="009E7518" w:rsidRPr="003A5A3C" w:rsidRDefault="009E7518" w:rsidP="009E7518">
            <w:pPr>
              <w:pStyle w:val="Artigo-TabelaseFiguras"/>
              <w:jc w:val="left"/>
            </w:pPr>
            <w:r>
              <w:t>Habilidades e Competências em Matemática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B27CC8" w14:textId="21B32A6C" w:rsidR="009E7518" w:rsidRPr="003A5A3C" w:rsidRDefault="009E7518" w:rsidP="004551EE">
            <w:pPr>
              <w:pStyle w:val="Artigo-TabelaseFiguras"/>
            </w:pPr>
            <w:r>
              <w:t>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69CEB0" w14:textId="54BFB3A9" w:rsidR="009E7518" w:rsidRPr="003A5A3C" w:rsidRDefault="009E7518" w:rsidP="004551EE">
            <w:pPr>
              <w:pStyle w:val="Artigo-TabelaseFiguras"/>
            </w:pPr>
            <w: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2AFB19" w14:textId="595C4252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EFBAA9" w14:textId="43691B28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33D8B14C" w14:textId="26ADFF25" w:rsidR="009E7518" w:rsidRPr="003A5A3C" w:rsidRDefault="009E7518" w:rsidP="004551EE">
            <w:pPr>
              <w:pStyle w:val="Artigo-TabelaseFiguras"/>
            </w:pPr>
            <w:r>
              <w:t>6,39%</w:t>
            </w:r>
          </w:p>
        </w:tc>
      </w:tr>
      <w:tr w:rsidR="009E7518" w:rsidRPr="003A5A3C" w14:paraId="745C883B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1572E7EF" w14:textId="568D0FCD" w:rsidR="009E7518" w:rsidRPr="003A5A3C" w:rsidRDefault="009E7518" w:rsidP="009E7518">
            <w:pPr>
              <w:pStyle w:val="Artigo-TabelaseFiguras"/>
              <w:jc w:val="left"/>
            </w:pPr>
            <w:r>
              <w:t>Aplicação dos Conteúdos Matemáticos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387EE2" w14:textId="3B2D6295" w:rsidR="009E7518" w:rsidRPr="003A5A3C" w:rsidRDefault="009E7518" w:rsidP="004551EE">
            <w:pPr>
              <w:pStyle w:val="Artigo-TabelaseFiguras"/>
            </w:pPr>
            <w:r>
              <w:t>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6893BF" w14:textId="572BAF17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F8D2BD" w14:textId="41E8F1B4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B97A06" w14:textId="208D52E5" w:rsidR="009E7518" w:rsidRPr="003A5A3C" w:rsidRDefault="009E7518" w:rsidP="004551EE">
            <w:pPr>
              <w:pStyle w:val="Artigo-TabelaseFiguras"/>
            </w:pPr>
            <w:r>
              <w:t>8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3E8AF818" w14:textId="5EE8DA47" w:rsidR="009E7518" w:rsidRPr="003A5A3C" w:rsidRDefault="009E7518" w:rsidP="004551EE">
            <w:pPr>
              <w:pStyle w:val="Artigo-TabelaseFiguras"/>
            </w:pPr>
            <w:r>
              <w:t>3,13%</w:t>
            </w:r>
          </w:p>
        </w:tc>
      </w:tr>
      <w:tr w:rsidR="009E7518" w:rsidRPr="003A5A3C" w14:paraId="07B7F02E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382EAE43" w14:textId="1F08866E" w:rsidR="009E7518" w:rsidRPr="003A5A3C" w:rsidRDefault="009E7518" w:rsidP="009E7518">
            <w:pPr>
              <w:pStyle w:val="Artigo-TabelaseFiguras"/>
              <w:jc w:val="left"/>
            </w:pPr>
            <w:r>
              <w:t>Uso das TIC no ensino de Matemática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E00C50" w14:textId="6EDA8621" w:rsidR="009E7518" w:rsidRPr="003A5A3C" w:rsidRDefault="009E7518" w:rsidP="004551EE">
            <w:pPr>
              <w:pStyle w:val="Artigo-TabelaseFiguras"/>
            </w:pPr>
            <w:r>
              <w:t>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45604F" w14:textId="5058951A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8C8B4A" w14:textId="7F99B096" w:rsidR="009E7518" w:rsidRPr="003A5A3C" w:rsidRDefault="009E7518" w:rsidP="004551EE">
            <w:pPr>
              <w:pStyle w:val="Artigo-TabelaseFiguras"/>
            </w:pPr>
            <w:r>
              <w:t>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C898DB" w14:textId="46185B09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139CF6E2" w14:textId="591562F4" w:rsidR="009E7518" w:rsidRPr="003A5A3C" w:rsidRDefault="009E7518" w:rsidP="004551EE">
            <w:pPr>
              <w:pStyle w:val="Artigo-TabelaseFiguras"/>
            </w:pPr>
            <w:r>
              <w:t>3,61%</w:t>
            </w:r>
          </w:p>
        </w:tc>
      </w:tr>
      <w:tr w:rsidR="009E7518" w:rsidRPr="003A5A3C" w14:paraId="63737344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5CFCDCC0" w14:textId="7F896D58" w:rsidR="009E7518" w:rsidRPr="003A5A3C" w:rsidRDefault="009E7518" w:rsidP="009E7518">
            <w:pPr>
              <w:pStyle w:val="Artigo-TabelaseFiguras"/>
              <w:jc w:val="left"/>
            </w:pPr>
            <w:r>
              <w:t>Caderno do Professor e do Aluno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AD981A" w14:textId="5634C9C5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B0FBED" w14:textId="422D6DB2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BDB540" w14:textId="2A4C74F9" w:rsidR="009E7518" w:rsidRPr="003A5A3C" w:rsidRDefault="009E7518" w:rsidP="004551EE">
            <w:pPr>
              <w:pStyle w:val="Artigo-TabelaseFiguras"/>
            </w:pPr>
            <w:r>
              <w:t>28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DF1F5B" w14:textId="52304AC6" w:rsidR="009E7518" w:rsidRPr="003A5A3C" w:rsidRDefault="009E7518" w:rsidP="004551EE">
            <w:pPr>
              <w:pStyle w:val="Artigo-TabelaseFiguras"/>
            </w:pPr>
            <w:r>
              <w:t>0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03C2CE5D" w14:textId="2675F8C3" w:rsidR="009E7518" w:rsidRPr="003A5A3C" w:rsidRDefault="009E7518" w:rsidP="004551EE">
            <w:pPr>
              <w:pStyle w:val="Artigo-TabelaseFiguras"/>
            </w:pPr>
            <w:r>
              <w:t>0,24%</w:t>
            </w:r>
          </w:p>
        </w:tc>
      </w:tr>
      <w:tr w:rsidR="009E7518" w:rsidRPr="003A5A3C" w14:paraId="51C0024E" w14:textId="77777777" w:rsidTr="009E7518">
        <w:trPr>
          <w:trHeight w:val="230"/>
        </w:trPr>
        <w:tc>
          <w:tcPr>
            <w:tcW w:w="3104" w:type="dxa"/>
            <w:shd w:val="clear" w:color="auto" w:fill="FFFFFF"/>
            <w:vAlign w:val="center"/>
          </w:tcPr>
          <w:p w14:paraId="297B1695" w14:textId="45BA4BE2" w:rsidR="009E7518" w:rsidRPr="003A5A3C" w:rsidRDefault="009E7518" w:rsidP="009E7518">
            <w:pPr>
              <w:pStyle w:val="Artigo-TabelaseFiguras"/>
              <w:jc w:val="left"/>
            </w:pPr>
            <w:r>
              <w:t>Total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1E0EE5" w14:textId="77777777" w:rsidR="009E7518" w:rsidRPr="003A5A3C" w:rsidRDefault="009E7518" w:rsidP="004551EE">
            <w:pPr>
              <w:pStyle w:val="Artigo-TabelaseFiguras"/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62E4CF3" w14:textId="77777777" w:rsidR="009E7518" w:rsidRPr="003A5A3C" w:rsidRDefault="009E7518" w:rsidP="004551EE">
            <w:pPr>
              <w:pStyle w:val="Artigo-TabelaseFiguras"/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94AAD2A" w14:textId="77777777" w:rsidR="009E7518" w:rsidRPr="003A5A3C" w:rsidRDefault="009E7518" w:rsidP="004551EE">
            <w:pPr>
              <w:pStyle w:val="Artigo-TabelaseFiguras"/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0E20884" w14:textId="77777777" w:rsidR="009E7518" w:rsidRPr="003A5A3C" w:rsidRDefault="009E7518" w:rsidP="004551EE">
            <w:pPr>
              <w:pStyle w:val="Artigo-TabelaseFiguras"/>
            </w:pPr>
          </w:p>
        </w:tc>
        <w:tc>
          <w:tcPr>
            <w:tcW w:w="874" w:type="dxa"/>
            <w:shd w:val="clear" w:color="auto" w:fill="FFFFFF"/>
            <w:vAlign w:val="center"/>
          </w:tcPr>
          <w:p w14:paraId="7A6D64C6" w14:textId="0E4B9FE9" w:rsidR="009E7518" w:rsidRPr="003A5A3C" w:rsidRDefault="009E7518" w:rsidP="004551EE">
            <w:pPr>
              <w:pStyle w:val="Artigo-TabelaseFiguras"/>
            </w:pPr>
            <w:r>
              <w:t>57,23%</w:t>
            </w:r>
          </w:p>
        </w:tc>
      </w:tr>
      <w:bookmarkEnd w:id="3"/>
    </w:tbl>
    <w:p w14:paraId="2E2F3922" w14:textId="77777777" w:rsidR="00FE507C" w:rsidRPr="003A5A3C" w:rsidRDefault="00FE507C" w:rsidP="004551EE">
      <w:pPr>
        <w:pStyle w:val="Artigo-TabelaseFiguras"/>
      </w:pPr>
    </w:p>
    <w:p w14:paraId="4123DAAE" w14:textId="341524B1" w:rsidR="003E3F69" w:rsidRPr="003A5A3C" w:rsidRDefault="004551EE" w:rsidP="00035FD1">
      <w:pPr>
        <w:pStyle w:val="Artigo-TabelaseFiguras"/>
        <w:rPr>
          <w:sz w:val="22"/>
          <w:szCs w:val="22"/>
        </w:rPr>
      </w:pPr>
      <w:r w:rsidRPr="003A5A3C">
        <w:t xml:space="preserve">Fonte: </w:t>
      </w:r>
      <w:r w:rsidR="009E7518">
        <w:t>Baseado em Dias (2010, p. 94)</w:t>
      </w:r>
      <w:r w:rsidRPr="003A5A3C">
        <w:t>.</w:t>
      </w:r>
      <w:r w:rsidR="00BD0572">
        <w:t xml:space="preserve"> Ou </w:t>
      </w:r>
      <w:r w:rsidR="00035FD1">
        <w:t>“</w:t>
      </w:r>
      <w:r w:rsidR="00BD0572">
        <w:t>Elaborado pelos autores</w:t>
      </w:r>
      <w:r w:rsidR="00035FD1">
        <w:t>.”</w:t>
      </w:r>
    </w:p>
    <w:p w14:paraId="03BE67A1" w14:textId="77777777" w:rsidR="0021613B" w:rsidRDefault="0021613B" w:rsidP="004B01D5">
      <w:pPr>
        <w:pStyle w:val="Artigo-TabelaseFiguras"/>
      </w:pPr>
    </w:p>
    <w:p w14:paraId="587822FD" w14:textId="3ECFB54E" w:rsidR="004B01D5" w:rsidRPr="003A5A3C" w:rsidRDefault="004551EE" w:rsidP="00035FD1">
      <w:pPr>
        <w:pStyle w:val="Artigo-TabelaseFiguras"/>
        <w:keepNext/>
      </w:pPr>
      <w:r w:rsidRPr="003A5A3C">
        <w:lastRenderedPageBreak/>
        <w:t>Quadro 1</w:t>
      </w:r>
      <w:r w:rsidR="004B01D5" w:rsidRPr="003A5A3C">
        <w:t xml:space="preserve"> – </w:t>
      </w:r>
      <w:r w:rsidR="00227C26">
        <w:t xml:space="preserve">Estrutura do </w:t>
      </w:r>
      <w:proofErr w:type="gramStart"/>
      <w:r w:rsidR="00227C26">
        <w:t>curso Formar</w:t>
      </w:r>
      <w:proofErr w:type="gramEnd"/>
      <w:r w:rsidR="00227C26">
        <w:t xml:space="preserve"> I</w:t>
      </w:r>
    </w:p>
    <w:p w14:paraId="13E32DDD" w14:textId="77777777" w:rsidR="004B01D5" w:rsidRPr="003A5A3C" w:rsidRDefault="004B01D5" w:rsidP="00035FD1">
      <w:pPr>
        <w:pStyle w:val="Artigo-TabelaseFiguras"/>
        <w:keepNext/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3549"/>
      </w:tblGrid>
      <w:tr w:rsidR="00227C26" w:rsidRPr="003A5A3C" w14:paraId="31A32861" w14:textId="77777777" w:rsidTr="00227C26">
        <w:trPr>
          <w:trHeight w:val="92"/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4A3E41D8" w14:textId="4E281E22" w:rsidR="00227C26" w:rsidRPr="00227C26" w:rsidRDefault="00227C26" w:rsidP="00035FD1">
            <w:pPr>
              <w:pStyle w:val="Artigo-TabelaseFiguras"/>
              <w:keepNext/>
              <w:rPr>
                <w:b/>
              </w:rPr>
            </w:pPr>
            <w:r w:rsidRPr="00227C26">
              <w:rPr>
                <w:b/>
              </w:rPr>
              <w:t>DURAÇÃO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9082B1F" w14:textId="7A91C5CB" w:rsidR="00227C26" w:rsidRPr="00227C26" w:rsidRDefault="00227C26" w:rsidP="00035FD1">
            <w:pPr>
              <w:pStyle w:val="Artigo-TabelaseFiguras"/>
              <w:keepNext/>
              <w:rPr>
                <w:b/>
              </w:rPr>
            </w:pPr>
            <w:r w:rsidRPr="00227C26">
              <w:rPr>
                <w:b/>
              </w:rPr>
              <w:t>DISCIPLINAS PRÁTICAS</w:t>
            </w:r>
          </w:p>
        </w:tc>
        <w:tc>
          <w:tcPr>
            <w:tcW w:w="3549" w:type="dxa"/>
            <w:shd w:val="clear" w:color="auto" w:fill="D9D9D9"/>
            <w:vAlign w:val="center"/>
          </w:tcPr>
          <w:p w14:paraId="32F30F6A" w14:textId="5577017E" w:rsidR="00227C26" w:rsidRPr="003A5A3C" w:rsidRDefault="00227C26" w:rsidP="00035FD1">
            <w:pPr>
              <w:pStyle w:val="Artigo-TabelaseFiguras"/>
              <w:keepNext/>
              <w:rPr>
                <w:b/>
              </w:rPr>
            </w:pPr>
            <w:r>
              <w:rPr>
                <w:b/>
              </w:rPr>
              <w:t>DISCIPLINAS TEÓRICAS</w:t>
            </w:r>
          </w:p>
        </w:tc>
      </w:tr>
      <w:tr w:rsidR="00227C26" w:rsidRPr="003A5A3C" w14:paraId="55CC880A" w14:textId="77777777" w:rsidTr="00227C26">
        <w:trPr>
          <w:trHeight w:val="345"/>
          <w:jc w:val="center"/>
        </w:trPr>
        <w:tc>
          <w:tcPr>
            <w:tcW w:w="1271" w:type="dxa"/>
            <w:vAlign w:val="center"/>
          </w:tcPr>
          <w:p w14:paraId="491E1D60" w14:textId="41BDC806" w:rsidR="00227C26" w:rsidRPr="003A5A3C" w:rsidRDefault="00227C26" w:rsidP="00227C26">
            <w:pPr>
              <w:pStyle w:val="Artigo-TabelaseFiguras"/>
              <w:jc w:val="left"/>
            </w:pPr>
            <w:r>
              <w:rPr>
                <w:b/>
                <w:bCs/>
              </w:rPr>
              <w:t>80 horas</w:t>
            </w:r>
          </w:p>
        </w:tc>
        <w:tc>
          <w:tcPr>
            <w:tcW w:w="2977" w:type="dxa"/>
            <w:vAlign w:val="center"/>
          </w:tcPr>
          <w:p w14:paraId="327B6EB7" w14:textId="6D306E3C" w:rsidR="00227C26" w:rsidRPr="003A5A3C" w:rsidRDefault="00227C26" w:rsidP="00227C26">
            <w:pPr>
              <w:pStyle w:val="Artigo-TabelaseFiguras"/>
              <w:jc w:val="left"/>
            </w:pPr>
            <w:r w:rsidRPr="000B4199">
              <w:t>Programação na Linguagem Logo</w:t>
            </w:r>
          </w:p>
        </w:tc>
        <w:tc>
          <w:tcPr>
            <w:tcW w:w="3549" w:type="dxa"/>
            <w:vAlign w:val="center"/>
          </w:tcPr>
          <w:p w14:paraId="4AFC8D7B" w14:textId="41EC6D57" w:rsidR="00227C26" w:rsidRPr="003A5A3C" w:rsidRDefault="00227C26" w:rsidP="00227C26">
            <w:pPr>
              <w:pStyle w:val="Artigo-TabelaseFiguras"/>
              <w:jc w:val="left"/>
            </w:pPr>
            <w:r w:rsidRPr="000B4199">
              <w:t xml:space="preserve">Piaget, </w:t>
            </w:r>
            <w:proofErr w:type="spellStart"/>
            <w:r w:rsidRPr="000B4199">
              <w:t>Papert</w:t>
            </w:r>
            <w:proofErr w:type="spellEnd"/>
            <w:r w:rsidRPr="000B4199">
              <w:t xml:space="preserve"> e </w:t>
            </w:r>
            <w:proofErr w:type="spellStart"/>
            <w:r w:rsidRPr="000B4199">
              <w:t>Turkle</w:t>
            </w:r>
            <w:proofErr w:type="spellEnd"/>
          </w:p>
        </w:tc>
      </w:tr>
      <w:tr w:rsidR="00227C26" w:rsidRPr="003A5A3C" w14:paraId="23E45D53" w14:textId="77777777" w:rsidTr="00227C26">
        <w:trPr>
          <w:trHeight w:val="345"/>
          <w:jc w:val="center"/>
        </w:trPr>
        <w:tc>
          <w:tcPr>
            <w:tcW w:w="1271" w:type="dxa"/>
            <w:vAlign w:val="center"/>
          </w:tcPr>
          <w:p w14:paraId="098C4D78" w14:textId="262B6EF6" w:rsidR="00227C26" w:rsidRPr="003A5A3C" w:rsidRDefault="00227C26" w:rsidP="00227C26">
            <w:pPr>
              <w:pStyle w:val="Artigo-TabelaseFiguras"/>
              <w:jc w:val="left"/>
            </w:pPr>
            <w:r>
              <w:rPr>
                <w:b/>
                <w:bCs/>
              </w:rPr>
              <w:t>40 horas</w:t>
            </w:r>
          </w:p>
        </w:tc>
        <w:tc>
          <w:tcPr>
            <w:tcW w:w="2977" w:type="dxa"/>
            <w:vAlign w:val="center"/>
          </w:tcPr>
          <w:p w14:paraId="6684B33B" w14:textId="6B4C8A5D" w:rsidR="00227C26" w:rsidRPr="003A5A3C" w:rsidRDefault="00227C26" w:rsidP="00227C26">
            <w:pPr>
              <w:pStyle w:val="Artigo-TabelaseFiguras"/>
              <w:jc w:val="left"/>
            </w:pPr>
            <w:r>
              <w:t>Processador de Texto e Planilha</w:t>
            </w:r>
          </w:p>
        </w:tc>
        <w:tc>
          <w:tcPr>
            <w:tcW w:w="3549" w:type="dxa"/>
            <w:vAlign w:val="center"/>
          </w:tcPr>
          <w:p w14:paraId="07BE2028" w14:textId="7264F80F" w:rsidR="00227C26" w:rsidRPr="003A5A3C" w:rsidRDefault="00227C26" w:rsidP="00227C26">
            <w:pPr>
              <w:pStyle w:val="Artigo-TabelaseFiguras"/>
              <w:jc w:val="left"/>
            </w:pPr>
            <w:r>
              <w:t>Introdução a Computadores</w:t>
            </w:r>
          </w:p>
        </w:tc>
      </w:tr>
      <w:tr w:rsidR="00227C26" w:rsidRPr="003A5A3C" w14:paraId="5D1CFC41" w14:textId="77777777" w:rsidTr="00227C26">
        <w:trPr>
          <w:trHeight w:val="345"/>
          <w:jc w:val="center"/>
        </w:trPr>
        <w:tc>
          <w:tcPr>
            <w:tcW w:w="1271" w:type="dxa"/>
            <w:vAlign w:val="center"/>
          </w:tcPr>
          <w:p w14:paraId="2864CC02" w14:textId="268D5568" w:rsidR="00227C26" w:rsidRPr="003A5A3C" w:rsidRDefault="00227C26" w:rsidP="00227C26">
            <w:pPr>
              <w:pStyle w:val="Artigo-TabelaseFiguras"/>
              <w:jc w:val="left"/>
            </w:pPr>
            <w:r>
              <w:rPr>
                <w:b/>
                <w:bCs/>
              </w:rPr>
              <w:t>80 horas</w:t>
            </w:r>
          </w:p>
        </w:tc>
        <w:tc>
          <w:tcPr>
            <w:tcW w:w="2977" w:type="dxa"/>
            <w:vAlign w:val="center"/>
          </w:tcPr>
          <w:p w14:paraId="3DF337C7" w14:textId="696F60E6" w:rsidR="00227C26" w:rsidRPr="003A5A3C" w:rsidRDefault="00227C26" w:rsidP="00227C26">
            <w:pPr>
              <w:pStyle w:val="Artigo-TabelaseFiguras"/>
              <w:jc w:val="left"/>
            </w:pPr>
            <w:r>
              <w:t>Elaboração de Software Ed</w:t>
            </w:r>
            <w:r w:rsidR="004952C3">
              <w:t>u</w:t>
            </w:r>
            <w:r>
              <w:t>cacional</w:t>
            </w:r>
          </w:p>
        </w:tc>
        <w:tc>
          <w:tcPr>
            <w:tcW w:w="3549" w:type="dxa"/>
            <w:vAlign w:val="center"/>
          </w:tcPr>
          <w:p w14:paraId="0ADD0BDE" w14:textId="30E02126" w:rsidR="00227C26" w:rsidRPr="003A5A3C" w:rsidRDefault="00227C26" w:rsidP="00227C26">
            <w:pPr>
              <w:pStyle w:val="Artigo-TabelaseFiguras"/>
              <w:jc w:val="left"/>
            </w:pPr>
            <w:r>
              <w:t>Skinner e Modelagem</w:t>
            </w:r>
          </w:p>
        </w:tc>
      </w:tr>
      <w:tr w:rsidR="00227C26" w:rsidRPr="003A5A3C" w14:paraId="56BC8A8C" w14:textId="77777777" w:rsidTr="00227C26">
        <w:trPr>
          <w:trHeight w:val="345"/>
          <w:jc w:val="center"/>
        </w:trPr>
        <w:tc>
          <w:tcPr>
            <w:tcW w:w="1271" w:type="dxa"/>
            <w:vAlign w:val="center"/>
          </w:tcPr>
          <w:p w14:paraId="1063EA32" w14:textId="21646DAC" w:rsidR="00227C26" w:rsidRPr="003A5A3C" w:rsidRDefault="00227C26" w:rsidP="00227C26">
            <w:pPr>
              <w:pStyle w:val="Artigo-TabelaseFiguras"/>
              <w:jc w:val="left"/>
            </w:pPr>
            <w:r>
              <w:rPr>
                <w:b/>
                <w:bCs/>
              </w:rPr>
              <w:t>80 horas</w:t>
            </w:r>
          </w:p>
        </w:tc>
        <w:tc>
          <w:tcPr>
            <w:tcW w:w="2977" w:type="dxa"/>
            <w:vAlign w:val="center"/>
          </w:tcPr>
          <w:p w14:paraId="641C4326" w14:textId="24D0222C" w:rsidR="00227C26" w:rsidRPr="003A5A3C" w:rsidRDefault="00227C26" w:rsidP="00227C26">
            <w:pPr>
              <w:pStyle w:val="Artigo-TabelaseFiguras"/>
              <w:jc w:val="left"/>
            </w:pPr>
            <w:r>
              <w:t>Programação na Linguagem Pascal</w:t>
            </w:r>
          </w:p>
        </w:tc>
        <w:tc>
          <w:tcPr>
            <w:tcW w:w="3549" w:type="dxa"/>
            <w:vAlign w:val="center"/>
          </w:tcPr>
          <w:p w14:paraId="3C063F70" w14:textId="5FBBBEC9" w:rsidR="00227C26" w:rsidRPr="003A5A3C" w:rsidRDefault="00227C26" w:rsidP="00227C26">
            <w:pPr>
              <w:pStyle w:val="Artigo-TabelaseFiguras"/>
              <w:jc w:val="left"/>
            </w:pPr>
            <w:r>
              <w:t xml:space="preserve">Introdução a Redes, a Inteligência Artificial e Apresentação dos </w:t>
            </w:r>
            <w:proofErr w:type="spellStart"/>
            <w:r>
              <w:t>Educoms</w:t>
            </w:r>
            <w:proofErr w:type="spellEnd"/>
          </w:p>
        </w:tc>
      </w:tr>
      <w:tr w:rsidR="00227C26" w:rsidRPr="003A5A3C" w14:paraId="3D94C58B" w14:textId="77777777" w:rsidTr="00227C26">
        <w:trPr>
          <w:trHeight w:val="345"/>
          <w:jc w:val="center"/>
        </w:trPr>
        <w:tc>
          <w:tcPr>
            <w:tcW w:w="1271" w:type="dxa"/>
            <w:vAlign w:val="center"/>
          </w:tcPr>
          <w:p w14:paraId="31720D53" w14:textId="409305D4" w:rsidR="00227C26" w:rsidRPr="003A5A3C" w:rsidRDefault="00227C26" w:rsidP="00227C26">
            <w:pPr>
              <w:pStyle w:val="Artigo-TabelaseFiguras"/>
              <w:jc w:val="left"/>
            </w:pPr>
            <w:r>
              <w:rPr>
                <w:b/>
                <w:bCs/>
              </w:rPr>
              <w:t>80 horas</w:t>
            </w:r>
          </w:p>
        </w:tc>
        <w:tc>
          <w:tcPr>
            <w:tcW w:w="2977" w:type="dxa"/>
            <w:vAlign w:val="center"/>
          </w:tcPr>
          <w:p w14:paraId="7F75EE9B" w14:textId="63536391" w:rsidR="00227C26" w:rsidRPr="003A5A3C" w:rsidRDefault="00227C26" w:rsidP="00227C26">
            <w:pPr>
              <w:pStyle w:val="Artigo-TabelaseFiguras"/>
              <w:jc w:val="left"/>
            </w:pPr>
            <w:r>
              <w:t xml:space="preserve">Elaboração de Propostas para os </w:t>
            </w:r>
            <w:proofErr w:type="spellStart"/>
            <w:r>
              <w:t>CIEDs</w:t>
            </w:r>
            <w:proofErr w:type="spellEnd"/>
          </w:p>
        </w:tc>
        <w:tc>
          <w:tcPr>
            <w:tcW w:w="3549" w:type="dxa"/>
            <w:vAlign w:val="center"/>
          </w:tcPr>
          <w:p w14:paraId="1A1BF50D" w14:textId="111F8B71" w:rsidR="00227C26" w:rsidRPr="003A5A3C" w:rsidRDefault="00227C26" w:rsidP="00227C26">
            <w:pPr>
              <w:pStyle w:val="Artigo-TabelaseFiguras"/>
              <w:jc w:val="left"/>
            </w:pPr>
            <w:r>
              <w:t>Introdução à Elaboração de Projetos e Conferências</w:t>
            </w:r>
          </w:p>
        </w:tc>
      </w:tr>
    </w:tbl>
    <w:p w14:paraId="41466225" w14:textId="77777777" w:rsidR="004B01D5" w:rsidRPr="003A5A3C" w:rsidRDefault="004B01D5" w:rsidP="004B01D5">
      <w:pPr>
        <w:pStyle w:val="Artigo-TabelaseFiguras"/>
      </w:pPr>
    </w:p>
    <w:p w14:paraId="44300C18" w14:textId="3FF9AE39" w:rsidR="004551EE" w:rsidRDefault="004551EE" w:rsidP="003A5A3C">
      <w:pPr>
        <w:pStyle w:val="Artigo-TabelaseFiguras"/>
      </w:pPr>
      <w:r w:rsidRPr="003A5A3C">
        <w:t xml:space="preserve">Fonte: </w:t>
      </w:r>
      <w:r w:rsidR="00227C26">
        <w:t>Valente</w:t>
      </w:r>
      <w:r w:rsidRPr="003A5A3C">
        <w:t xml:space="preserve"> (</w:t>
      </w:r>
      <w:r w:rsidR="00265AFB">
        <w:t>1999</w:t>
      </w:r>
      <w:r w:rsidRPr="003A5A3C">
        <w:t>, p.</w:t>
      </w:r>
      <w:r w:rsidR="00227C26">
        <w:t>103</w:t>
      </w:r>
      <w:r w:rsidRPr="003A5A3C">
        <w:t>)</w:t>
      </w:r>
      <w:bookmarkStart w:id="4" w:name="_Hlk140506505"/>
      <w:r w:rsidR="003D6C58">
        <w:t>.</w:t>
      </w:r>
      <w:r w:rsidR="00763881">
        <w:t xml:space="preserve"> ou (</w:t>
      </w:r>
      <w:r w:rsidR="00763881" w:rsidRPr="002E34EB">
        <w:rPr>
          <w:caps/>
        </w:rPr>
        <w:t>Valente</w:t>
      </w:r>
      <w:r w:rsidR="00763881">
        <w:t>, 1999, p. 103)</w:t>
      </w:r>
      <w:r w:rsidR="003D6C58">
        <w:t>.</w:t>
      </w:r>
      <w:bookmarkEnd w:id="4"/>
      <w:r w:rsidR="00BD0572">
        <w:t xml:space="preserve"> Ou </w:t>
      </w:r>
      <w:r w:rsidR="00035FD1">
        <w:t>“</w:t>
      </w:r>
      <w:r w:rsidR="00BD0572">
        <w:t>Elaborado pelos autores.</w:t>
      </w:r>
      <w:r w:rsidR="00035FD1">
        <w:t>”</w:t>
      </w:r>
    </w:p>
    <w:p w14:paraId="689DA76E" w14:textId="77777777" w:rsidR="00035FD1" w:rsidRPr="003A5A3C" w:rsidRDefault="00035FD1" w:rsidP="003A5A3C">
      <w:pPr>
        <w:pStyle w:val="Artigo-TabelaseFiguras"/>
      </w:pPr>
    </w:p>
    <w:p w14:paraId="024CC8B8" w14:textId="5784B1F1" w:rsidR="00E34A6E" w:rsidRDefault="00C448D6" w:rsidP="00497096">
      <w:pPr>
        <w:pStyle w:val="Artigo-SeoI"/>
        <w:tabs>
          <w:tab w:val="left" w:pos="426"/>
        </w:tabs>
        <w:ind w:left="426" w:hanging="426"/>
      </w:pPr>
      <w:r>
        <w:t>4</w:t>
      </w:r>
      <w:r w:rsidR="00E34A6E" w:rsidRPr="003A5A3C">
        <w:t>.</w:t>
      </w:r>
      <w:r w:rsidR="00497096">
        <w:tab/>
      </w:r>
      <w:r w:rsidR="00E34A6E">
        <w:t xml:space="preserve">Listas e tópicos </w:t>
      </w:r>
    </w:p>
    <w:p w14:paraId="56BCDFB5" w14:textId="77777777" w:rsidR="00D72124" w:rsidRPr="003A5A3C" w:rsidRDefault="004B01D5" w:rsidP="002E34EB">
      <w:pPr>
        <w:pStyle w:val="Artigo-Texto"/>
        <w:rPr>
          <w:lang w:eastAsia="pt-BR"/>
        </w:rPr>
      </w:pPr>
      <w:r w:rsidRPr="003A5A3C">
        <w:rPr>
          <w:lang w:eastAsia="pt-BR"/>
        </w:rPr>
        <w:t xml:space="preserve">Para </w:t>
      </w:r>
      <w:r w:rsidRPr="002E34EB">
        <w:rPr>
          <w:rFonts w:cs="Arial"/>
          <w:color w:val="000000"/>
        </w:rPr>
        <w:t>uma</w:t>
      </w:r>
      <w:r w:rsidRPr="003A5A3C">
        <w:rPr>
          <w:lang w:eastAsia="pt-BR"/>
        </w:rPr>
        <w:t xml:space="preserve"> lista em tópicos manter</w:t>
      </w:r>
      <w:r w:rsidR="00D72124" w:rsidRPr="003A5A3C">
        <w:rPr>
          <w:lang w:eastAsia="pt-BR"/>
        </w:rPr>
        <w:t xml:space="preserve"> as</w:t>
      </w:r>
      <w:r w:rsidRPr="003A5A3C">
        <w:rPr>
          <w:lang w:eastAsia="pt-BR"/>
        </w:rPr>
        <w:t xml:space="preserve"> orientações do item 1. Informações Gerais e seguir o</w:t>
      </w:r>
      <w:r w:rsidR="00D61B60" w:rsidRPr="003A5A3C">
        <w:rPr>
          <w:lang w:eastAsia="pt-BR"/>
        </w:rPr>
        <w:t>s</w:t>
      </w:r>
      <w:r w:rsidRPr="003A5A3C">
        <w:rPr>
          <w:lang w:eastAsia="pt-BR"/>
        </w:rPr>
        <w:t xml:space="preserve"> exemplo</w:t>
      </w:r>
      <w:r w:rsidR="00D61B60" w:rsidRPr="003A5A3C">
        <w:rPr>
          <w:lang w:eastAsia="pt-BR"/>
        </w:rPr>
        <w:t>s</w:t>
      </w:r>
      <w:r w:rsidRPr="003A5A3C">
        <w:rPr>
          <w:lang w:eastAsia="pt-BR"/>
        </w:rPr>
        <w:t xml:space="preserve"> abaixo</w:t>
      </w:r>
      <w:r w:rsidR="00D72124" w:rsidRPr="003A5A3C">
        <w:rPr>
          <w:lang w:eastAsia="pt-BR"/>
        </w:rPr>
        <w:t>,</w:t>
      </w:r>
      <w:r w:rsidR="00D61B60" w:rsidRPr="003A5A3C">
        <w:rPr>
          <w:lang w:eastAsia="pt-BR"/>
        </w:rPr>
        <w:t xml:space="preserve"> conforme a necessidade do texto. </w:t>
      </w:r>
    </w:p>
    <w:p w14:paraId="26DF0AAF" w14:textId="7674C897" w:rsidR="004D5A8F" w:rsidRPr="003A5A3C" w:rsidRDefault="004D5A8F" w:rsidP="004B4C8C">
      <w:pPr>
        <w:pStyle w:val="Artigo-SeoI"/>
        <w:numPr>
          <w:ilvl w:val="0"/>
          <w:numId w:val="17"/>
        </w:numPr>
        <w:tabs>
          <w:tab w:val="left" w:pos="284"/>
        </w:tabs>
        <w:spacing w:before="0"/>
        <w:ind w:left="0" w:firstLine="0"/>
        <w:rPr>
          <w:b w:val="0"/>
          <w:sz w:val="22"/>
          <w:szCs w:val="22"/>
          <w:lang w:eastAsia="pt-BR"/>
        </w:rPr>
      </w:pPr>
      <w:r w:rsidRPr="003A5A3C">
        <w:rPr>
          <w:b w:val="0"/>
          <w:sz w:val="22"/>
          <w:szCs w:val="22"/>
          <w:lang w:eastAsia="pt-BR"/>
        </w:rPr>
        <w:t>Exemplo enumerado</w:t>
      </w:r>
    </w:p>
    <w:p w14:paraId="55A9A394" w14:textId="79403EF0" w:rsidR="004D5A8F" w:rsidRPr="003A5A3C" w:rsidRDefault="004D5A8F" w:rsidP="004B4C8C">
      <w:pPr>
        <w:pStyle w:val="Artigo-SeoI"/>
        <w:numPr>
          <w:ilvl w:val="0"/>
          <w:numId w:val="17"/>
        </w:numPr>
        <w:tabs>
          <w:tab w:val="left" w:pos="284"/>
        </w:tabs>
        <w:spacing w:before="0"/>
        <w:ind w:left="0" w:firstLine="0"/>
        <w:rPr>
          <w:b w:val="0"/>
          <w:sz w:val="22"/>
          <w:szCs w:val="22"/>
          <w:lang w:eastAsia="pt-BR"/>
        </w:rPr>
      </w:pPr>
      <w:r w:rsidRPr="003A5A3C">
        <w:rPr>
          <w:b w:val="0"/>
          <w:sz w:val="22"/>
          <w:szCs w:val="22"/>
          <w:lang w:eastAsia="pt-BR"/>
        </w:rPr>
        <w:t>Exemplo enumerado</w:t>
      </w:r>
    </w:p>
    <w:p w14:paraId="67F553F5" w14:textId="30BB8795" w:rsidR="004D5A8F" w:rsidRDefault="004D5A8F" w:rsidP="004B4C8C">
      <w:pPr>
        <w:pStyle w:val="Artigo-SeoI"/>
        <w:numPr>
          <w:ilvl w:val="0"/>
          <w:numId w:val="17"/>
        </w:numPr>
        <w:tabs>
          <w:tab w:val="left" w:pos="284"/>
        </w:tabs>
        <w:spacing w:before="0"/>
        <w:ind w:left="0" w:firstLine="0"/>
        <w:rPr>
          <w:b w:val="0"/>
          <w:sz w:val="22"/>
          <w:szCs w:val="22"/>
          <w:lang w:eastAsia="pt-BR"/>
        </w:rPr>
      </w:pPr>
      <w:r w:rsidRPr="003A5A3C">
        <w:rPr>
          <w:b w:val="0"/>
          <w:sz w:val="22"/>
          <w:szCs w:val="22"/>
          <w:lang w:eastAsia="pt-BR"/>
        </w:rPr>
        <w:t>Exemplo enumerado</w:t>
      </w:r>
    </w:p>
    <w:p w14:paraId="3A9A35AC" w14:textId="77777777" w:rsidR="0021613B" w:rsidRPr="003A5A3C" w:rsidRDefault="0021613B" w:rsidP="0021613B">
      <w:pPr>
        <w:pStyle w:val="Artigo-SeoI"/>
        <w:tabs>
          <w:tab w:val="left" w:pos="0"/>
        </w:tabs>
        <w:spacing w:before="0"/>
        <w:rPr>
          <w:b w:val="0"/>
          <w:sz w:val="22"/>
          <w:szCs w:val="22"/>
          <w:lang w:eastAsia="pt-BR"/>
        </w:rPr>
      </w:pPr>
    </w:p>
    <w:p w14:paraId="49A2CD1F" w14:textId="77777777" w:rsidR="00D72124" w:rsidRPr="003A5A3C" w:rsidRDefault="00D72124" w:rsidP="00CC578F">
      <w:pPr>
        <w:pStyle w:val="Artigo-SeoI"/>
        <w:tabs>
          <w:tab w:val="left" w:pos="0"/>
        </w:tabs>
        <w:spacing w:before="0"/>
        <w:rPr>
          <w:b w:val="0"/>
          <w:sz w:val="22"/>
          <w:szCs w:val="22"/>
          <w:lang w:eastAsia="pt-BR"/>
        </w:rPr>
      </w:pPr>
      <w:r w:rsidRPr="003A5A3C">
        <w:rPr>
          <w:b w:val="0"/>
          <w:sz w:val="22"/>
          <w:szCs w:val="22"/>
          <w:lang w:eastAsia="pt-BR"/>
        </w:rPr>
        <w:t xml:space="preserve">Ou marcadores: </w:t>
      </w:r>
    </w:p>
    <w:p w14:paraId="05A4066A" w14:textId="254D257D" w:rsidR="00D72124" w:rsidRPr="003A5A3C" w:rsidRDefault="00D72124" w:rsidP="004B4C8C">
      <w:pPr>
        <w:pStyle w:val="Artigo-SeoI"/>
        <w:numPr>
          <w:ilvl w:val="0"/>
          <w:numId w:val="18"/>
        </w:numPr>
        <w:tabs>
          <w:tab w:val="left" w:pos="284"/>
        </w:tabs>
        <w:spacing w:before="0"/>
        <w:ind w:left="0" w:firstLine="0"/>
        <w:rPr>
          <w:b w:val="0"/>
          <w:sz w:val="22"/>
          <w:szCs w:val="22"/>
          <w:lang w:eastAsia="pt-BR"/>
        </w:rPr>
      </w:pPr>
      <w:r w:rsidRPr="003A5A3C">
        <w:rPr>
          <w:b w:val="0"/>
          <w:sz w:val="22"/>
          <w:szCs w:val="22"/>
          <w:lang w:eastAsia="pt-BR"/>
        </w:rPr>
        <w:t>Exemplo marcador</w:t>
      </w:r>
    </w:p>
    <w:p w14:paraId="0096D66C" w14:textId="1BA3F565" w:rsidR="00D72124" w:rsidRPr="003A5A3C" w:rsidRDefault="00D72124" w:rsidP="004B4C8C">
      <w:pPr>
        <w:pStyle w:val="Artigo-SeoI"/>
        <w:numPr>
          <w:ilvl w:val="0"/>
          <w:numId w:val="18"/>
        </w:numPr>
        <w:tabs>
          <w:tab w:val="left" w:pos="284"/>
        </w:tabs>
        <w:spacing w:before="0"/>
        <w:ind w:left="0" w:firstLine="0"/>
        <w:rPr>
          <w:b w:val="0"/>
          <w:sz w:val="22"/>
          <w:szCs w:val="22"/>
          <w:lang w:eastAsia="pt-BR"/>
        </w:rPr>
      </w:pPr>
      <w:r w:rsidRPr="003A5A3C">
        <w:rPr>
          <w:b w:val="0"/>
          <w:sz w:val="22"/>
          <w:szCs w:val="22"/>
          <w:lang w:eastAsia="pt-BR"/>
        </w:rPr>
        <w:t>Exemplo marcador</w:t>
      </w:r>
    </w:p>
    <w:p w14:paraId="35AC8C68" w14:textId="7C09D404" w:rsidR="00D72124" w:rsidRDefault="00D72124" w:rsidP="004B4C8C">
      <w:pPr>
        <w:pStyle w:val="Artigo-SeoI"/>
        <w:numPr>
          <w:ilvl w:val="0"/>
          <w:numId w:val="18"/>
        </w:numPr>
        <w:tabs>
          <w:tab w:val="left" w:pos="284"/>
        </w:tabs>
        <w:spacing w:before="0"/>
        <w:ind w:left="0" w:firstLine="0"/>
        <w:rPr>
          <w:b w:val="0"/>
          <w:sz w:val="22"/>
          <w:szCs w:val="22"/>
          <w:lang w:eastAsia="pt-BR"/>
        </w:rPr>
      </w:pPr>
      <w:r w:rsidRPr="003A5A3C">
        <w:rPr>
          <w:b w:val="0"/>
          <w:sz w:val="22"/>
          <w:szCs w:val="22"/>
          <w:lang w:eastAsia="pt-BR"/>
        </w:rPr>
        <w:t xml:space="preserve">Exemplo marcador </w:t>
      </w:r>
    </w:p>
    <w:p w14:paraId="4909EB70" w14:textId="77777777" w:rsidR="0021613B" w:rsidRPr="003A5A3C" w:rsidRDefault="0021613B" w:rsidP="0021613B">
      <w:pPr>
        <w:pStyle w:val="Artigo-SeoI"/>
        <w:tabs>
          <w:tab w:val="left" w:pos="0"/>
        </w:tabs>
        <w:spacing w:before="0"/>
        <w:rPr>
          <w:b w:val="0"/>
          <w:sz w:val="22"/>
          <w:szCs w:val="22"/>
          <w:lang w:eastAsia="pt-BR"/>
        </w:rPr>
      </w:pPr>
    </w:p>
    <w:p w14:paraId="37933AD7" w14:textId="18AB5121" w:rsidR="00EA564A" w:rsidRDefault="00C448D6" w:rsidP="00497096">
      <w:pPr>
        <w:pStyle w:val="Artigo-SeoI"/>
        <w:tabs>
          <w:tab w:val="left" w:pos="426"/>
        </w:tabs>
        <w:ind w:left="426" w:hanging="426"/>
      </w:pPr>
      <w:r>
        <w:t>5</w:t>
      </w:r>
      <w:r w:rsidR="000C1FB9" w:rsidRPr="003A5A3C">
        <w:t>.</w:t>
      </w:r>
      <w:r w:rsidR="00497096">
        <w:tab/>
      </w:r>
      <w:r w:rsidR="000C1FB9">
        <w:t>Citações</w:t>
      </w:r>
    </w:p>
    <w:p w14:paraId="26450CDE" w14:textId="77777777" w:rsidR="00893FF4" w:rsidRDefault="00893FF4" w:rsidP="002E34EB">
      <w:pPr>
        <w:pStyle w:val="Artigo-Texto"/>
        <w:rPr>
          <w:lang w:eastAsia="pt-BR"/>
        </w:rPr>
      </w:pPr>
      <w:r w:rsidRPr="002E34EB">
        <w:rPr>
          <w:rFonts w:cs="Arial"/>
          <w:color w:val="000000"/>
        </w:rPr>
        <w:t>Não</w:t>
      </w:r>
      <w:r>
        <w:rPr>
          <w:lang w:eastAsia="pt-BR"/>
        </w:rPr>
        <w:t xml:space="preserve"> serão aceit</w:t>
      </w:r>
      <w:r w:rsidR="00346E44">
        <w:rPr>
          <w:lang w:eastAsia="pt-BR"/>
        </w:rPr>
        <w:t>as</w:t>
      </w:r>
      <w:r>
        <w:rPr>
          <w:lang w:eastAsia="pt-BR"/>
        </w:rPr>
        <w:t xml:space="preserve"> citações sem as devidas referências</w:t>
      </w:r>
      <w:r w:rsidR="001263E0">
        <w:rPr>
          <w:lang w:eastAsia="pt-BR"/>
        </w:rPr>
        <w:t xml:space="preserve"> à</w:t>
      </w:r>
      <w:r>
        <w:rPr>
          <w:lang w:eastAsia="pt-BR"/>
        </w:rPr>
        <w:t xml:space="preserve"> fonte.</w:t>
      </w:r>
    </w:p>
    <w:p w14:paraId="420B746B" w14:textId="77777777" w:rsidR="00DB749D" w:rsidRDefault="00C448D6" w:rsidP="00DB749D">
      <w:pPr>
        <w:pStyle w:val="Artigo-SeoII"/>
      </w:pPr>
      <w:r>
        <w:t>5</w:t>
      </w:r>
      <w:r w:rsidR="00EA564A">
        <w:t xml:space="preserve">.1. </w:t>
      </w:r>
      <w:r w:rsidR="00EA564A" w:rsidRPr="00EA564A">
        <w:t>Citação</w:t>
      </w:r>
      <w:r w:rsidR="00E34A6E">
        <w:t xml:space="preserve"> direta</w:t>
      </w:r>
      <w:r w:rsidR="00EA564A">
        <w:t xml:space="preserve"> curta</w:t>
      </w:r>
    </w:p>
    <w:p w14:paraId="0E8DA161" w14:textId="56C3F4C8" w:rsidR="00822D7B" w:rsidRPr="002E34EB" w:rsidRDefault="008A1B73" w:rsidP="002E34EB">
      <w:pPr>
        <w:pStyle w:val="Artigo-Texto"/>
        <w:rPr>
          <w:b/>
        </w:rPr>
      </w:pPr>
      <w:r w:rsidRPr="002E34EB">
        <w:rPr>
          <w:rFonts w:cs="Arial"/>
          <w:color w:val="000000"/>
        </w:rPr>
        <w:t xml:space="preserve">Citações que não ultrapassam 3 linhas devem </w:t>
      </w:r>
      <w:r w:rsidR="00904F5D" w:rsidRPr="002E34EB">
        <w:rPr>
          <w:rFonts w:cs="Arial"/>
          <w:color w:val="000000"/>
        </w:rPr>
        <w:t>estar entre aspas</w:t>
      </w:r>
      <w:r w:rsidRPr="002E34EB">
        <w:rPr>
          <w:rFonts w:cs="Arial"/>
          <w:color w:val="000000"/>
        </w:rPr>
        <w:t xml:space="preserve"> e apresentar </w:t>
      </w:r>
      <w:r w:rsidR="00904F5D" w:rsidRPr="002E34EB">
        <w:rPr>
          <w:rFonts w:cs="Arial"/>
          <w:color w:val="000000"/>
        </w:rPr>
        <w:t>o sobrenome do autor, ano e página</w:t>
      </w:r>
      <w:r w:rsidR="00822D7B" w:rsidRPr="002E34EB">
        <w:rPr>
          <w:rFonts w:cs="Arial"/>
          <w:color w:val="000000"/>
        </w:rPr>
        <w:t>, como nos exemplos a seguir:</w:t>
      </w:r>
    </w:p>
    <w:p w14:paraId="180A770F" w14:textId="182BB12B" w:rsidR="00822D7B" w:rsidRPr="002E34EB" w:rsidRDefault="00766C18" w:rsidP="002E34EB">
      <w:pPr>
        <w:pStyle w:val="Artigo-Texto"/>
        <w:rPr>
          <w:b/>
        </w:rPr>
      </w:pPr>
      <w:r w:rsidRPr="002E34EB">
        <w:rPr>
          <w:rFonts w:cs="Arial"/>
          <w:b/>
          <w:bCs/>
          <w:color w:val="000000"/>
        </w:rPr>
        <w:t>Exemplo 1</w:t>
      </w:r>
      <w:r w:rsidRPr="002E34EB">
        <w:rPr>
          <w:rFonts w:cs="Arial"/>
          <w:color w:val="000000"/>
        </w:rPr>
        <w:t xml:space="preserve">: </w:t>
      </w:r>
      <w:proofErr w:type="spellStart"/>
      <w:r w:rsidR="00822D7B" w:rsidRPr="002E34EB">
        <w:rPr>
          <w:rFonts w:cs="Arial"/>
          <w:color w:val="000000"/>
        </w:rPr>
        <w:t>Papert</w:t>
      </w:r>
      <w:proofErr w:type="spellEnd"/>
      <w:r w:rsidR="00822D7B" w:rsidRPr="002E34EB">
        <w:rPr>
          <w:rFonts w:cs="Arial"/>
          <w:color w:val="000000"/>
        </w:rPr>
        <w:t xml:space="preserve"> parece ter sido o primeiro a usar o termo “pensamento computacional” em seu livro </w:t>
      </w:r>
      <w:proofErr w:type="spellStart"/>
      <w:r w:rsidR="00822D7B" w:rsidRPr="002E34EB">
        <w:rPr>
          <w:rFonts w:cs="Arial"/>
          <w:color w:val="000000"/>
        </w:rPr>
        <w:t>Mindstorms</w:t>
      </w:r>
      <w:proofErr w:type="spellEnd"/>
      <w:r w:rsidR="00822D7B" w:rsidRPr="002E34EB">
        <w:rPr>
          <w:rFonts w:cs="Arial"/>
          <w:color w:val="000000"/>
        </w:rPr>
        <w:t xml:space="preserve"> (</w:t>
      </w:r>
      <w:proofErr w:type="spellStart"/>
      <w:r w:rsidR="00035FD1" w:rsidRPr="002E34EB">
        <w:rPr>
          <w:rFonts w:cs="Arial"/>
          <w:color w:val="000000"/>
        </w:rPr>
        <w:t>Papert</w:t>
      </w:r>
      <w:proofErr w:type="spellEnd"/>
      <w:r w:rsidR="00822D7B" w:rsidRPr="002E34EB">
        <w:rPr>
          <w:rFonts w:cs="Arial"/>
          <w:color w:val="000000"/>
        </w:rPr>
        <w:t>, 1980, p. 182).</w:t>
      </w:r>
    </w:p>
    <w:p w14:paraId="2D6FFDEE" w14:textId="62C04B1F" w:rsidR="006E1189" w:rsidRPr="002E34EB" w:rsidRDefault="00766C18" w:rsidP="002E34EB">
      <w:pPr>
        <w:pStyle w:val="Artigo-Texto"/>
        <w:rPr>
          <w:b/>
        </w:rPr>
      </w:pPr>
      <w:r w:rsidRPr="002E34EB">
        <w:rPr>
          <w:rFonts w:cs="Arial"/>
          <w:b/>
          <w:bCs/>
          <w:color w:val="000000"/>
        </w:rPr>
        <w:lastRenderedPageBreak/>
        <w:t>Exemplo 2</w:t>
      </w:r>
      <w:r w:rsidRPr="002E34EB">
        <w:rPr>
          <w:rFonts w:cs="Arial"/>
          <w:color w:val="000000"/>
        </w:rPr>
        <w:t xml:space="preserve">: </w:t>
      </w:r>
      <w:proofErr w:type="spellStart"/>
      <w:r w:rsidR="0021613B" w:rsidRPr="002E34EB">
        <w:rPr>
          <w:rFonts w:cs="Arial"/>
          <w:color w:val="000000"/>
        </w:rPr>
        <w:t>Wing</w:t>
      </w:r>
      <w:proofErr w:type="spellEnd"/>
      <w:r w:rsidR="0021613B" w:rsidRPr="002E34EB">
        <w:rPr>
          <w:rFonts w:cs="Arial"/>
          <w:color w:val="000000"/>
        </w:rPr>
        <w:t xml:space="preserve"> </w:t>
      </w:r>
      <w:r w:rsidRPr="002E34EB">
        <w:rPr>
          <w:rFonts w:cs="Arial"/>
          <w:color w:val="000000"/>
        </w:rPr>
        <w:t xml:space="preserve">define </w:t>
      </w:r>
      <w:r w:rsidR="0021613B" w:rsidRPr="002E34EB">
        <w:rPr>
          <w:rFonts w:cs="Arial"/>
          <w:color w:val="000000"/>
        </w:rPr>
        <w:t xml:space="preserve">o pensamento computacional </w:t>
      </w:r>
      <w:r w:rsidRPr="002E34EB">
        <w:rPr>
          <w:rFonts w:cs="Arial"/>
          <w:color w:val="000000"/>
        </w:rPr>
        <w:t>como uma “[...] atitude e habilidade universalmente aplicáveis que todos, não apenas os cientistas da computação, estariam ansiosos por aprender e usar” (</w:t>
      </w:r>
      <w:proofErr w:type="spellStart"/>
      <w:r w:rsidR="00035FD1" w:rsidRPr="002E34EB">
        <w:rPr>
          <w:rFonts w:cs="Arial"/>
          <w:color w:val="000000"/>
        </w:rPr>
        <w:t>Wing</w:t>
      </w:r>
      <w:proofErr w:type="spellEnd"/>
      <w:r w:rsidRPr="002E34EB">
        <w:rPr>
          <w:rFonts w:cs="Arial"/>
          <w:color w:val="000000"/>
        </w:rPr>
        <w:t>, 2006, p. 33, tradução dos autores).</w:t>
      </w:r>
      <w:r w:rsidR="006E1189" w:rsidRPr="002E34EB">
        <w:rPr>
          <w:rFonts w:cs="Arial"/>
          <w:color w:val="000000"/>
        </w:rPr>
        <w:t xml:space="preserve"> </w:t>
      </w:r>
    </w:p>
    <w:p w14:paraId="4C7E098F" w14:textId="7EA29CFC" w:rsidR="00EA564A" w:rsidRDefault="006E1189" w:rsidP="00035FD1">
      <w:pPr>
        <w:pStyle w:val="Artigo-Texto"/>
      </w:pPr>
      <w:r w:rsidRPr="002E34EB">
        <w:rPr>
          <w:rFonts w:cs="Arial"/>
          <w:color w:val="000000"/>
        </w:rPr>
        <w:t>O autor</w:t>
      </w:r>
      <w:r w:rsidRPr="00F500A5">
        <w:rPr>
          <w:lang w:eastAsia="pt-BR"/>
        </w:rPr>
        <w:t xml:space="preserve"> da obra onde a citação foi vista deve </w:t>
      </w:r>
      <w:r>
        <w:rPr>
          <w:lang w:eastAsia="pt-BR"/>
        </w:rPr>
        <w:t>constar nas referências.</w:t>
      </w:r>
    </w:p>
    <w:p w14:paraId="1A4180E1" w14:textId="7F542C03" w:rsidR="00DB749D" w:rsidRDefault="00C448D6" w:rsidP="00497096">
      <w:pPr>
        <w:pStyle w:val="Artigo-SeoII"/>
        <w:tabs>
          <w:tab w:val="left" w:pos="567"/>
        </w:tabs>
        <w:ind w:left="567" w:hanging="567"/>
      </w:pPr>
      <w:r>
        <w:t>5</w:t>
      </w:r>
      <w:r w:rsidR="00EA564A">
        <w:t>.2</w:t>
      </w:r>
      <w:r w:rsidR="000C1FB9">
        <w:t>.</w:t>
      </w:r>
      <w:r w:rsidR="00497096">
        <w:tab/>
      </w:r>
      <w:r w:rsidR="00EA564A" w:rsidRPr="00EA564A">
        <w:t>Citação direta longa</w:t>
      </w:r>
    </w:p>
    <w:p w14:paraId="77FCD1A2" w14:textId="77777777" w:rsidR="008F63F6" w:rsidRDefault="00831E9C" w:rsidP="008F63F6">
      <w:pPr>
        <w:pStyle w:val="Artigo-Texto"/>
        <w:rPr>
          <w:lang w:eastAsia="pt-BR"/>
        </w:rPr>
      </w:pPr>
      <w:r>
        <w:rPr>
          <w:lang w:eastAsia="pt-BR"/>
        </w:rPr>
        <w:t>Quando o trecho citado tiver</w:t>
      </w:r>
      <w:r w:rsidR="00346E44">
        <w:rPr>
          <w:lang w:eastAsia="pt-BR"/>
        </w:rPr>
        <w:t xml:space="preserve"> </w:t>
      </w:r>
      <w:r w:rsidR="00EA564A">
        <w:rPr>
          <w:lang w:eastAsia="pt-BR"/>
        </w:rPr>
        <w:t>mais de 3 linhas</w:t>
      </w:r>
      <w:r w:rsidR="001263E0">
        <w:rPr>
          <w:lang w:eastAsia="pt-BR"/>
        </w:rPr>
        <w:t>,</w:t>
      </w:r>
      <w:r>
        <w:rPr>
          <w:lang w:eastAsia="pt-BR"/>
        </w:rPr>
        <w:t xml:space="preserve"> </w:t>
      </w:r>
      <w:r w:rsidRPr="002E34EB">
        <w:rPr>
          <w:rFonts w:cs="Arial"/>
          <w:color w:val="000000"/>
        </w:rPr>
        <w:t>deve</w:t>
      </w:r>
      <w:r w:rsidR="00EA564A">
        <w:rPr>
          <w:lang w:eastAsia="pt-BR"/>
        </w:rPr>
        <w:t xml:space="preserve"> ser </w:t>
      </w:r>
      <w:r>
        <w:rPr>
          <w:lang w:eastAsia="pt-BR"/>
        </w:rPr>
        <w:t>destacado</w:t>
      </w:r>
      <w:r w:rsidR="000C1FB9" w:rsidRPr="000C1FB9">
        <w:rPr>
          <w:lang w:eastAsia="pt-BR"/>
        </w:rPr>
        <w:t xml:space="preserve"> com r</w:t>
      </w:r>
      <w:r w:rsidR="001263E0">
        <w:rPr>
          <w:lang w:eastAsia="pt-BR"/>
        </w:rPr>
        <w:t>ecuo de 4 cm, fonte tamanho 10</w:t>
      </w:r>
      <w:r w:rsidR="00DE323C">
        <w:rPr>
          <w:lang w:eastAsia="pt-BR"/>
        </w:rPr>
        <w:t>pt</w:t>
      </w:r>
      <w:r w:rsidR="001263E0">
        <w:rPr>
          <w:lang w:eastAsia="pt-BR"/>
        </w:rPr>
        <w:t xml:space="preserve"> </w:t>
      </w:r>
      <w:r w:rsidR="001263E0" w:rsidRPr="001263E0">
        <w:rPr>
          <w:lang w:eastAsia="pt-BR"/>
        </w:rPr>
        <w:t>e não utilizar aspas</w:t>
      </w:r>
      <w:r w:rsidR="001263E0">
        <w:rPr>
          <w:lang w:eastAsia="pt-BR"/>
        </w:rPr>
        <w:t xml:space="preserve">. </w:t>
      </w:r>
      <w:r w:rsidR="00EA564A">
        <w:rPr>
          <w:lang w:eastAsia="pt-BR"/>
        </w:rPr>
        <w:t>Deve ser deixado</w:t>
      </w:r>
      <w:r w:rsidR="001263E0">
        <w:rPr>
          <w:lang w:eastAsia="pt-BR"/>
        </w:rPr>
        <w:t xml:space="preserve"> o</w:t>
      </w:r>
      <w:r w:rsidR="00EA564A">
        <w:rPr>
          <w:lang w:eastAsia="pt-BR"/>
        </w:rPr>
        <w:t xml:space="preserve"> </w:t>
      </w:r>
      <w:r w:rsidR="000C1FB9" w:rsidRPr="000C1FB9">
        <w:rPr>
          <w:lang w:eastAsia="pt-BR"/>
        </w:rPr>
        <w:t xml:space="preserve">espaço de </w:t>
      </w:r>
      <w:r w:rsidR="001263E0">
        <w:rPr>
          <w:lang w:eastAsia="pt-BR"/>
        </w:rPr>
        <w:t>uma linha Arial 11pt e espaçamento de 1,5, antes e depois da citação.</w:t>
      </w:r>
      <w:r w:rsidR="000C1FB9" w:rsidRPr="000C1FB9">
        <w:rPr>
          <w:lang w:eastAsia="pt-BR"/>
        </w:rPr>
        <w:t xml:space="preserve"> Ao final deve ser acrescentado o sobren</w:t>
      </w:r>
      <w:r w:rsidR="00904F5D">
        <w:rPr>
          <w:lang w:eastAsia="pt-BR"/>
        </w:rPr>
        <w:t>ome do autor, ano e</w:t>
      </w:r>
      <w:r w:rsidR="000C1FB9" w:rsidRPr="000C1FB9">
        <w:rPr>
          <w:lang w:eastAsia="pt-BR"/>
        </w:rPr>
        <w:t xml:space="preserve"> página</w:t>
      </w:r>
      <w:r w:rsidR="00DB749D">
        <w:rPr>
          <w:lang w:eastAsia="pt-BR"/>
        </w:rPr>
        <w:t xml:space="preserve">. </w:t>
      </w:r>
    </w:p>
    <w:p w14:paraId="573774DC" w14:textId="7C377E7F" w:rsidR="00E34A6E" w:rsidRDefault="00EA564A" w:rsidP="008F63F6">
      <w:pPr>
        <w:pStyle w:val="Artigo-Texto"/>
        <w:rPr>
          <w:b/>
          <w:lang w:eastAsia="pt-BR"/>
        </w:rPr>
      </w:pPr>
      <w:r w:rsidRPr="00EA564A">
        <w:rPr>
          <w:lang w:eastAsia="pt-BR"/>
        </w:rPr>
        <w:t>Observação: Indica-se com reticências entre colchetes […] a supressão de alguma parte do texto original.</w:t>
      </w:r>
      <w:r w:rsidR="00E34A6E">
        <w:rPr>
          <w:lang w:eastAsia="pt-BR"/>
        </w:rPr>
        <w:t xml:space="preserve"> Exemplo</w:t>
      </w:r>
      <w:r w:rsidR="00766C18">
        <w:rPr>
          <w:lang w:eastAsia="pt-BR"/>
        </w:rPr>
        <w:t>s</w:t>
      </w:r>
      <w:r w:rsidR="00E34A6E">
        <w:rPr>
          <w:lang w:eastAsia="pt-BR"/>
        </w:rPr>
        <w:t>:</w:t>
      </w:r>
    </w:p>
    <w:p w14:paraId="46F697C0" w14:textId="77777777" w:rsidR="00FD2987" w:rsidRDefault="00766C18" w:rsidP="00766C18">
      <w:pPr>
        <w:pStyle w:val="Artigo-SeoII"/>
        <w:ind w:firstLine="709"/>
        <w:rPr>
          <w:sz w:val="22"/>
          <w:szCs w:val="22"/>
          <w:lang w:eastAsia="pt-BR"/>
        </w:rPr>
      </w:pPr>
      <w:bookmarkStart w:id="5" w:name="_Hlk140507215"/>
      <w:r>
        <w:rPr>
          <w:sz w:val="22"/>
          <w:szCs w:val="22"/>
          <w:lang w:eastAsia="pt-BR"/>
        </w:rPr>
        <w:t>Exemplo 1:</w:t>
      </w:r>
    </w:p>
    <w:p w14:paraId="058AFB4F" w14:textId="59665C7A" w:rsidR="00E34A6E" w:rsidRDefault="00766C18" w:rsidP="00062C5C">
      <w:pPr>
        <w:pStyle w:val="Artigo-SeoII"/>
        <w:spacing w:before="0"/>
        <w:ind w:firstLine="709"/>
        <w:rPr>
          <w:b w:val="0"/>
          <w:sz w:val="22"/>
          <w:szCs w:val="22"/>
          <w:lang w:eastAsia="pt-BR"/>
        </w:rPr>
      </w:pPr>
      <w:r>
        <w:rPr>
          <w:b w:val="0"/>
          <w:sz w:val="22"/>
          <w:szCs w:val="22"/>
          <w:lang w:eastAsia="pt-BR"/>
        </w:rPr>
        <w:tab/>
      </w:r>
      <w:r>
        <w:rPr>
          <w:b w:val="0"/>
          <w:sz w:val="22"/>
          <w:szCs w:val="22"/>
          <w:lang w:eastAsia="pt-BR"/>
        </w:rPr>
        <w:tab/>
      </w:r>
      <w:r>
        <w:rPr>
          <w:b w:val="0"/>
          <w:sz w:val="22"/>
          <w:szCs w:val="22"/>
          <w:lang w:eastAsia="pt-BR"/>
        </w:rPr>
        <w:tab/>
      </w:r>
      <w:r>
        <w:rPr>
          <w:b w:val="0"/>
          <w:sz w:val="22"/>
          <w:szCs w:val="22"/>
          <w:lang w:eastAsia="pt-BR"/>
        </w:rPr>
        <w:tab/>
      </w:r>
      <w:r>
        <w:rPr>
          <w:b w:val="0"/>
          <w:sz w:val="22"/>
          <w:szCs w:val="22"/>
          <w:lang w:eastAsia="pt-BR"/>
        </w:rPr>
        <w:tab/>
      </w:r>
      <w:r>
        <w:rPr>
          <w:b w:val="0"/>
          <w:sz w:val="22"/>
          <w:szCs w:val="22"/>
          <w:lang w:eastAsia="pt-BR"/>
        </w:rPr>
        <w:tab/>
      </w:r>
      <w:r>
        <w:rPr>
          <w:b w:val="0"/>
          <w:sz w:val="22"/>
          <w:szCs w:val="22"/>
          <w:lang w:eastAsia="pt-BR"/>
        </w:rPr>
        <w:tab/>
      </w:r>
      <w:r>
        <w:rPr>
          <w:b w:val="0"/>
          <w:sz w:val="22"/>
          <w:szCs w:val="22"/>
          <w:lang w:eastAsia="pt-BR"/>
        </w:rPr>
        <w:tab/>
      </w:r>
    </w:p>
    <w:bookmarkEnd w:id="5"/>
    <w:p w14:paraId="3FD7C1F1" w14:textId="06D3E44F" w:rsidR="00893FF4" w:rsidRDefault="00893FF4" w:rsidP="001263E0">
      <w:pPr>
        <w:pStyle w:val="Artigo-SeoII"/>
        <w:spacing w:line="240" w:lineRule="auto"/>
        <w:ind w:left="2268"/>
        <w:rPr>
          <w:b w:val="0"/>
          <w:sz w:val="20"/>
          <w:szCs w:val="20"/>
        </w:rPr>
      </w:pPr>
      <w:r w:rsidRPr="00893FF4">
        <w:rPr>
          <w:b w:val="0"/>
          <w:sz w:val="20"/>
          <w:szCs w:val="20"/>
        </w:rPr>
        <w:t>[...]</w:t>
      </w:r>
      <w:r w:rsidR="001263E0">
        <w:rPr>
          <w:b w:val="0"/>
          <w:sz w:val="20"/>
          <w:szCs w:val="20"/>
        </w:rPr>
        <w:t xml:space="preserve"> </w:t>
      </w:r>
      <w:r w:rsidRPr="00893FF4">
        <w:rPr>
          <w:b w:val="0"/>
          <w:sz w:val="20"/>
          <w:szCs w:val="20"/>
        </w:rPr>
        <w:t>Nesse sentido, podemos tentar</w:t>
      </w:r>
      <w:r w:rsidR="001263E0">
        <w:rPr>
          <w:b w:val="0"/>
          <w:sz w:val="20"/>
          <w:szCs w:val="20"/>
        </w:rPr>
        <w:t xml:space="preserve"> </w:t>
      </w:r>
      <w:r w:rsidRPr="00893FF4">
        <w:rPr>
          <w:b w:val="0"/>
          <w:sz w:val="20"/>
          <w:szCs w:val="20"/>
        </w:rPr>
        <w:t xml:space="preserve">acelerar cada vez mais a exposição de crianças </w:t>
      </w:r>
      <w:r w:rsidR="00077680" w:rsidRPr="00893FF4">
        <w:rPr>
          <w:b w:val="0"/>
          <w:sz w:val="20"/>
          <w:szCs w:val="20"/>
        </w:rPr>
        <w:t>às</w:t>
      </w:r>
      <w:r w:rsidRPr="00893FF4">
        <w:rPr>
          <w:b w:val="0"/>
          <w:sz w:val="20"/>
          <w:szCs w:val="20"/>
        </w:rPr>
        <w:t xml:space="preserve"> novas mídias para que</w:t>
      </w:r>
      <w:r w:rsidR="001263E0">
        <w:rPr>
          <w:b w:val="0"/>
          <w:sz w:val="20"/>
          <w:szCs w:val="20"/>
        </w:rPr>
        <w:t xml:space="preserve"> </w:t>
      </w:r>
      <w:r w:rsidRPr="00893FF4">
        <w:rPr>
          <w:b w:val="0"/>
          <w:sz w:val="20"/>
          <w:szCs w:val="20"/>
        </w:rPr>
        <w:t>possam melhor competir por vagas em universidades. Podemos também</w:t>
      </w:r>
      <w:r w:rsidR="001263E0">
        <w:rPr>
          <w:b w:val="0"/>
          <w:sz w:val="20"/>
          <w:szCs w:val="20"/>
        </w:rPr>
        <w:t xml:space="preserve"> </w:t>
      </w:r>
      <w:r w:rsidRPr="00893FF4">
        <w:rPr>
          <w:b w:val="0"/>
          <w:sz w:val="20"/>
          <w:szCs w:val="20"/>
        </w:rPr>
        <w:t>fazer do ensino médio cada vez mais uma coleção de competências, e</w:t>
      </w:r>
      <w:r w:rsidR="001263E0">
        <w:rPr>
          <w:b w:val="0"/>
          <w:sz w:val="20"/>
          <w:szCs w:val="20"/>
        </w:rPr>
        <w:t xml:space="preserve"> </w:t>
      </w:r>
      <w:r w:rsidRPr="00893FF4">
        <w:rPr>
          <w:b w:val="0"/>
          <w:sz w:val="20"/>
          <w:szCs w:val="20"/>
        </w:rPr>
        <w:t>inserir a programação como mais uma “linguagem” a ser desenvolvida</w:t>
      </w:r>
      <w:r w:rsidR="001263E0">
        <w:rPr>
          <w:b w:val="0"/>
          <w:sz w:val="20"/>
          <w:szCs w:val="20"/>
        </w:rPr>
        <w:t xml:space="preserve"> </w:t>
      </w:r>
      <w:r w:rsidRPr="00893FF4">
        <w:rPr>
          <w:b w:val="0"/>
          <w:sz w:val="20"/>
          <w:szCs w:val="20"/>
        </w:rPr>
        <w:t>(</w:t>
      </w:r>
      <w:r w:rsidR="00035FD1" w:rsidRPr="002E34EB">
        <w:rPr>
          <w:b w:val="0"/>
          <w:sz w:val="20"/>
          <w:szCs w:val="20"/>
        </w:rPr>
        <w:t>Amiel</w:t>
      </w:r>
      <w:r w:rsidR="00035FD1" w:rsidRPr="00893FF4">
        <w:rPr>
          <w:b w:val="0"/>
          <w:sz w:val="20"/>
          <w:szCs w:val="20"/>
        </w:rPr>
        <w:t xml:space="preserve"> </w:t>
      </w:r>
      <w:r w:rsidRPr="00035FD1">
        <w:rPr>
          <w:b w:val="0"/>
          <w:i/>
          <w:sz w:val="20"/>
          <w:szCs w:val="20"/>
        </w:rPr>
        <w:t>et al.</w:t>
      </w:r>
      <w:r w:rsidRPr="00893FF4">
        <w:rPr>
          <w:b w:val="0"/>
          <w:sz w:val="20"/>
          <w:szCs w:val="20"/>
        </w:rPr>
        <w:t>, 2015, p. 1-2).</w:t>
      </w:r>
    </w:p>
    <w:p w14:paraId="7EA54BD1" w14:textId="77777777" w:rsidR="00766C18" w:rsidRDefault="00766C18" w:rsidP="00062C5C">
      <w:pPr>
        <w:pStyle w:val="Artigo-SeoII"/>
        <w:spacing w:before="0"/>
        <w:ind w:firstLine="709"/>
        <w:rPr>
          <w:sz w:val="22"/>
          <w:szCs w:val="22"/>
          <w:lang w:eastAsia="pt-BR"/>
        </w:rPr>
      </w:pPr>
    </w:p>
    <w:p w14:paraId="5CE15D6D" w14:textId="1601246F" w:rsidR="00766C18" w:rsidRDefault="00766C18" w:rsidP="00766C18">
      <w:pPr>
        <w:pStyle w:val="Artigo-SeoII"/>
        <w:ind w:firstLine="709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Exemplo 2:</w:t>
      </w:r>
    </w:p>
    <w:p w14:paraId="44DF6C46" w14:textId="77777777" w:rsidR="00FD2987" w:rsidRDefault="00FD2987" w:rsidP="00062C5C">
      <w:pPr>
        <w:pStyle w:val="Artigo-SeoII"/>
        <w:spacing w:before="0"/>
        <w:ind w:firstLine="709"/>
        <w:rPr>
          <w:sz w:val="22"/>
          <w:szCs w:val="22"/>
          <w:lang w:eastAsia="pt-BR"/>
        </w:rPr>
      </w:pPr>
    </w:p>
    <w:p w14:paraId="483980DA" w14:textId="195972C5" w:rsidR="00766C18" w:rsidRPr="00632CAE" w:rsidRDefault="00766C18" w:rsidP="00766C18">
      <w:pPr>
        <w:pStyle w:val="Artigo-SeoII"/>
        <w:spacing w:line="240" w:lineRule="auto"/>
        <w:ind w:left="2268"/>
        <w:rPr>
          <w:b w:val="0"/>
          <w:sz w:val="20"/>
          <w:szCs w:val="20"/>
          <w:lang w:val="es-419"/>
        </w:rPr>
      </w:pPr>
      <w:r w:rsidRPr="00632CAE">
        <w:rPr>
          <w:b w:val="0"/>
          <w:sz w:val="20"/>
          <w:szCs w:val="20"/>
          <w:lang w:val="es-419"/>
        </w:rPr>
        <w:t xml:space="preserve">[...] una forma de pensar </w:t>
      </w:r>
      <w:r w:rsidR="00632CAE" w:rsidRPr="00632CAE">
        <w:rPr>
          <w:b w:val="0"/>
          <w:sz w:val="20"/>
          <w:szCs w:val="20"/>
          <w:lang w:val="es-419"/>
        </w:rPr>
        <w:t>propicia</w:t>
      </w:r>
      <w:r w:rsidRPr="00632CAE">
        <w:rPr>
          <w:b w:val="0"/>
          <w:sz w:val="20"/>
          <w:szCs w:val="20"/>
          <w:lang w:val="es-419"/>
        </w:rPr>
        <w:t xml:space="preserve"> para el análisis y la relación de ideas, para la organización y la representación lógica. Esas habilidades se ven favorecidas con ciertas actividades y con ciertos entornos de aprendizaje desde las primeras etapas (</w:t>
      </w:r>
      <w:r w:rsidR="00035FD1" w:rsidRPr="00632CAE">
        <w:rPr>
          <w:b w:val="0"/>
          <w:sz w:val="20"/>
          <w:szCs w:val="20"/>
          <w:lang w:val="es-419"/>
        </w:rPr>
        <w:t>Zapata-Ros</w:t>
      </w:r>
      <w:r w:rsidRPr="00632CAE">
        <w:rPr>
          <w:b w:val="0"/>
          <w:sz w:val="20"/>
          <w:szCs w:val="20"/>
          <w:lang w:val="es-419"/>
        </w:rPr>
        <w:t>, 2015, p. 1).</w:t>
      </w:r>
    </w:p>
    <w:p w14:paraId="7D21E03D" w14:textId="7E762DE7" w:rsidR="00766C18" w:rsidRPr="001263E0" w:rsidRDefault="00766C18" w:rsidP="001263E0">
      <w:pPr>
        <w:pStyle w:val="Artigo-SeoII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29AC8F6A" w14:textId="5B2964CD" w:rsidR="000C1FB9" w:rsidRDefault="008A1B73" w:rsidP="00497096">
      <w:pPr>
        <w:pStyle w:val="Artigo-SeoII"/>
        <w:tabs>
          <w:tab w:val="left" w:pos="567"/>
        </w:tabs>
        <w:ind w:left="567" w:hanging="567"/>
      </w:pPr>
      <w:r>
        <w:t>5.</w:t>
      </w:r>
      <w:r w:rsidR="00C448D6">
        <w:t>3</w:t>
      </w:r>
      <w:r>
        <w:t>.</w:t>
      </w:r>
      <w:r w:rsidR="00497096">
        <w:tab/>
      </w:r>
      <w:r>
        <w:t>Citação indireta</w:t>
      </w:r>
    </w:p>
    <w:p w14:paraId="5C06A934" w14:textId="77777777" w:rsidR="00DE323C" w:rsidRPr="002E34EB" w:rsidRDefault="00DE323C" w:rsidP="002E34EB">
      <w:pPr>
        <w:pStyle w:val="Artigo-Texto"/>
        <w:rPr>
          <w:b/>
        </w:rPr>
      </w:pPr>
      <w:r w:rsidRPr="002E34EB">
        <w:rPr>
          <w:rFonts w:cs="Arial"/>
          <w:color w:val="000000"/>
        </w:rPr>
        <w:t>Seguindo o mesmo formato de apresentação da citação direta, a indireta também deve conter o autor da ideia citada, bem como o ano</w:t>
      </w:r>
      <w:r w:rsidR="00865127" w:rsidRPr="002E34EB">
        <w:rPr>
          <w:rFonts w:cs="Arial"/>
          <w:color w:val="000000"/>
        </w:rPr>
        <w:t xml:space="preserve"> da publicação do artigo/livro, exceto pelo número da página.</w:t>
      </w:r>
    </w:p>
    <w:p w14:paraId="446203B8" w14:textId="5594BDA7" w:rsidR="00DE323C" w:rsidRPr="002E34EB" w:rsidRDefault="00DE323C" w:rsidP="002E34EB">
      <w:pPr>
        <w:pStyle w:val="Artigo-Texto"/>
        <w:rPr>
          <w:b/>
        </w:rPr>
      </w:pPr>
      <w:r w:rsidRPr="002E34EB">
        <w:rPr>
          <w:rFonts w:cs="Arial"/>
          <w:b/>
          <w:bCs/>
          <w:color w:val="000000"/>
        </w:rPr>
        <w:t xml:space="preserve">Exemplo </w:t>
      </w:r>
      <w:r w:rsidR="00766C18" w:rsidRPr="002E34EB">
        <w:rPr>
          <w:rFonts w:cs="Arial"/>
          <w:b/>
          <w:bCs/>
          <w:color w:val="000000"/>
        </w:rPr>
        <w:t>1</w:t>
      </w:r>
      <w:r w:rsidRPr="002E34EB">
        <w:rPr>
          <w:rFonts w:cs="Arial"/>
          <w:color w:val="000000"/>
        </w:rPr>
        <w:t xml:space="preserve">: </w:t>
      </w:r>
      <w:r w:rsidR="00F26578" w:rsidRPr="002E34EB">
        <w:rPr>
          <w:rFonts w:cs="Arial"/>
          <w:color w:val="000000"/>
        </w:rPr>
        <w:t>Resguardada a evolução tecnológica ocorrida desde então, o que presenciamos é o renascimento da discussão em torno do pensamento computacional em novas bases (</w:t>
      </w:r>
      <w:proofErr w:type="spellStart"/>
      <w:r w:rsidR="00035FD1" w:rsidRPr="002E34EB">
        <w:rPr>
          <w:rFonts w:cs="Arial"/>
          <w:color w:val="000000"/>
        </w:rPr>
        <w:t>Tedre</w:t>
      </w:r>
      <w:proofErr w:type="spellEnd"/>
      <w:r w:rsidR="00035FD1" w:rsidRPr="002E34EB">
        <w:rPr>
          <w:rFonts w:cs="Arial"/>
          <w:color w:val="000000"/>
        </w:rPr>
        <w:t xml:space="preserve">; </w:t>
      </w:r>
      <w:proofErr w:type="spellStart"/>
      <w:r w:rsidR="00035FD1" w:rsidRPr="002E34EB">
        <w:rPr>
          <w:rFonts w:cs="Arial"/>
          <w:color w:val="000000"/>
        </w:rPr>
        <w:t>Demming</w:t>
      </w:r>
      <w:proofErr w:type="spellEnd"/>
      <w:r w:rsidR="00F26578" w:rsidRPr="002E34EB">
        <w:rPr>
          <w:rFonts w:cs="Arial"/>
          <w:color w:val="000000"/>
        </w:rPr>
        <w:t>, 2016).</w:t>
      </w:r>
    </w:p>
    <w:p w14:paraId="6A465A3C" w14:textId="7ECCD43E" w:rsidR="003C6C46" w:rsidRPr="002E34EB" w:rsidRDefault="003C6C46" w:rsidP="002E34EB">
      <w:pPr>
        <w:pStyle w:val="Artigo-Texto"/>
        <w:rPr>
          <w:b/>
        </w:rPr>
      </w:pPr>
      <w:r w:rsidRPr="002E34EB">
        <w:rPr>
          <w:rFonts w:cs="Arial"/>
          <w:b/>
          <w:bCs/>
          <w:color w:val="000000"/>
        </w:rPr>
        <w:t xml:space="preserve">Exemplo </w:t>
      </w:r>
      <w:r w:rsidR="00766C18" w:rsidRPr="002E34EB">
        <w:rPr>
          <w:rFonts w:cs="Arial"/>
          <w:b/>
          <w:bCs/>
          <w:color w:val="000000"/>
        </w:rPr>
        <w:t>2</w:t>
      </w:r>
      <w:r w:rsidRPr="002E34EB">
        <w:rPr>
          <w:rFonts w:cs="Arial"/>
          <w:color w:val="000000"/>
        </w:rPr>
        <w:t>: Essas ideias foram centrais para o desenvolvimento dos computadores digitais (</w:t>
      </w:r>
      <w:r w:rsidR="00035FD1" w:rsidRPr="002E34EB">
        <w:rPr>
          <w:rFonts w:cs="Arial"/>
          <w:color w:val="000000"/>
        </w:rPr>
        <w:t xml:space="preserve">Varela </w:t>
      </w:r>
      <w:r w:rsidRPr="00035FD1">
        <w:rPr>
          <w:rFonts w:cs="Arial"/>
          <w:i/>
          <w:color w:val="000000"/>
        </w:rPr>
        <w:t>et al.</w:t>
      </w:r>
      <w:r w:rsidRPr="002E34EB">
        <w:rPr>
          <w:rFonts w:cs="Arial"/>
          <w:color w:val="000000"/>
        </w:rPr>
        <w:t>, 1993).</w:t>
      </w:r>
    </w:p>
    <w:p w14:paraId="138DF61A" w14:textId="69275E4D" w:rsidR="00522C04" w:rsidRPr="002E34EB" w:rsidRDefault="00522C04" w:rsidP="002E34EB">
      <w:pPr>
        <w:pStyle w:val="Artigo-Texto"/>
        <w:rPr>
          <w:rFonts w:cs="Arial"/>
          <w:color w:val="000000"/>
        </w:rPr>
      </w:pPr>
      <w:r w:rsidRPr="002E34EB">
        <w:rPr>
          <w:rFonts w:cs="Arial"/>
          <w:color w:val="000000"/>
        </w:rPr>
        <w:t>No corpo do texto, utilize o padrão ABNT NBR 10520</w:t>
      </w:r>
      <w:r w:rsidR="00523D66" w:rsidRPr="002E34EB">
        <w:rPr>
          <w:rFonts w:cs="Arial"/>
          <w:color w:val="000000"/>
        </w:rPr>
        <w:t>:</w:t>
      </w:r>
      <w:bookmarkStart w:id="6" w:name="_GoBack"/>
      <w:bookmarkEnd w:id="6"/>
      <w:r w:rsidR="00793ECD" w:rsidRPr="002E34EB">
        <w:rPr>
          <w:rFonts w:cs="Arial"/>
          <w:color w:val="000000"/>
        </w:rPr>
        <w:t>20</w:t>
      </w:r>
      <w:r w:rsidR="00793ECD">
        <w:rPr>
          <w:rFonts w:cs="Arial"/>
          <w:color w:val="000000"/>
        </w:rPr>
        <w:t>23</w:t>
      </w:r>
      <w:r w:rsidR="00793ECD" w:rsidRPr="002E34EB">
        <w:rPr>
          <w:rFonts w:cs="Arial"/>
          <w:color w:val="000000"/>
        </w:rPr>
        <w:t xml:space="preserve"> </w:t>
      </w:r>
      <w:r w:rsidRPr="002E34EB">
        <w:rPr>
          <w:rFonts w:cs="Arial"/>
          <w:color w:val="000000"/>
        </w:rPr>
        <w:t xml:space="preserve">para fazer as referências. </w:t>
      </w:r>
      <w:r w:rsidR="00C76740" w:rsidRPr="002E34EB">
        <w:rPr>
          <w:rFonts w:cs="Arial"/>
          <w:color w:val="000000"/>
        </w:rPr>
        <w:t>Para fazer as referências bibliográficas, utilize o padrão ABNT NBR 6023:2018.</w:t>
      </w:r>
    </w:p>
    <w:p w14:paraId="3B8FB7E1" w14:textId="77777777" w:rsidR="00522C04" w:rsidRPr="002E34EB" w:rsidRDefault="00522C04" w:rsidP="002E34EB">
      <w:pPr>
        <w:pStyle w:val="Artigo-Texto"/>
        <w:rPr>
          <w:b/>
        </w:rPr>
      </w:pPr>
    </w:p>
    <w:p w14:paraId="5EF39003" w14:textId="4E1D5267" w:rsidR="0066040F" w:rsidRPr="0066040F" w:rsidRDefault="00062C5C" w:rsidP="0066040F">
      <w:pPr>
        <w:pStyle w:val="Artigo-SeoI"/>
        <w:tabs>
          <w:tab w:val="left" w:pos="426"/>
        </w:tabs>
        <w:ind w:left="426" w:hanging="426"/>
      </w:pPr>
      <w:r>
        <w:lastRenderedPageBreak/>
        <w:t>6</w:t>
      </w:r>
      <w:r w:rsidR="0066040F">
        <w:t xml:space="preserve">. </w:t>
      </w:r>
      <w:r w:rsidR="0066040F" w:rsidRPr="0066040F">
        <w:t>Agradecimentos</w:t>
      </w:r>
    </w:p>
    <w:p w14:paraId="60A56C43" w14:textId="41D92F3B" w:rsidR="0066040F" w:rsidRDefault="0066040F" w:rsidP="0066040F">
      <w:pPr>
        <w:pStyle w:val="Artigo-Texto"/>
        <w:tabs>
          <w:tab w:val="left" w:pos="426"/>
        </w:tabs>
        <w:ind w:left="1" w:firstLine="425"/>
        <w:rPr>
          <w:rFonts w:cs="Arial"/>
        </w:rPr>
      </w:pPr>
      <w:r w:rsidRPr="0066040F">
        <w:rPr>
          <w:rFonts w:cs="Arial"/>
        </w:rPr>
        <w:t>Trabalhos que obtiveram financiamento de agências de fomento devem ser referenciados nesta seção.</w:t>
      </w:r>
    </w:p>
    <w:p w14:paraId="43F5C82B" w14:textId="77777777" w:rsidR="0066040F" w:rsidRPr="001179B2" w:rsidRDefault="0066040F" w:rsidP="001179B2">
      <w:pPr>
        <w:pStyle w:val="Artigo-SeoI"/>
        <w:tabs>
          <w:tab w:val="left" w:pos="0"/>
        </w:tabs>
        <w:spacing w:before="0"/>
        <w:rPr>
          <w:b w:val="0"/>
          <w:sz w:val="22"/>
          <w:szCs w:val="22"/>
          <w:lang w:eastAsia="pt-BR"/>
        </w:rPr>
      </w:pPr>
    </w:p>
    <w:p w14:paraId="7F357FB5" w14:textId="55EF1A00" w:rsidR="004551EE" w:rsidRPr="00497096" w:rsidRDefault="00062C5C" w:rsidP="00497096">
      <w:pPr>
        <w:pStyle w:val="Artigo-SeoI"/>
        <w:tabs>
          <w:tab w:val="left" w:pos="426"/>
        </w:tabs>
        <w:ind w:left="426" w:hanging="426"/>
      </w:pPr>
      <w:r>
        <w:t>7</w:t>
      </w:r>
      <w:r w:rsidR="004551EE" w:rsidRPr="003A5A3C">
        <w:t>.</w:t>
      </w:r>
      <w:r w:rsidR="00497096">
        <w:tab/>
      </w:r>
      <w:r w:rsidR="004551EE" w:rsidRPr="003A5A3C">
        <w:t>Referências</w:t>
      </w:r>
      <w:r w:rsidR="00954E12">
        <w:rPr>
          <w:rStyle w:val="Refdenotaderodap"/>
        </w:rPr>
        <w:footnoteReference w:id="4"/>
      </w:r>
    </w:p>
    <w:p w14:paraId="43FAD73B" w14:textId="560EFD61" w:rsidR="00954E12" w:rsidRDefault="00502623" w:rsidP="00954E12">
      <w:pPr>
        <w:pStyle w:val="Artigo-Texto"/>
        <w:tabs>
          <w:tab w:val="left" w:pos="426"/>
        </w:tabs>
        <w:ind w:left="1" w:firstLine="425"/>
        <w:rPr>
          <w:rFonts w:cs="Arial"/>
        </w:rPr>
      </w:pPr>
      <w:r>
        <w:rPr>
          <w:rFonts w:cs="Arial"/>
        </w:rPr>
        <w:t xml:space="preserve">Todos os documentos online devem ser informados com a URL e a data de acesso. Preferencialmente, </w:t>
      </w:r>
      <w:r w:rsidR="004D5514">
        <w:rPr>
          <w:rFonts w:cs="Arial"/>
        </w:rPr>
        <w:t>informar a URL do DOI à “Disponível em:”, no formato: “</w:t>
      </w:r>
      <w:r w:rsidR="004D5514" w:rsidRPr="004D5514">
        <w:rPr>
          <w:rFonts w:cs="Arial"/>
        </w:rPr>
        <w:t xml:space="preserve">DOI: </w:t>
      </w:r>
      <w:r w:rsidR="001179B2" w:rsidRPr="001179B2">
        <w:t>https://doi.org/10.20396/tsc.v10i2.18835</w:t>
      </w:r>
      <w:r w:rsidR="004D5514" w:rsidRPr="004D5514">
        <w:rPr>
          <w:rFonts w:cs="Arial"/>
        </w:rPr>
        <w:t>.</w:t>
      </w:r>
      <w:r w:rsidR="004D5514">
        <w:rPr>
          <w:rFonts w:cs="Arial"/>
        </w:rPr>
        <w:t>”. São aceitos apenas links que remetam diretamente para o documento citado.</w:t>
      </w:r>
    </w:p>
    <w:p w14:paraId="0A4F9498" w14:textId="5416CF66" w:rsidR="00954E12" w:rsidRDefault="00924FAF" w:rsidP="00954E12">
      <w:pPr>
        <w:ind w:firstLine="426"/>
      </w:pPr>
      <w:r w:rsidRPr="00924FAF">
        <w:t xml:space="preserve">Para as referências, usar fonte </w:t>
      </w:r>
      <w:r w:rsidR="00632CAE" w:rsidRPr="00924FAF">
        <w:t>Arial</w:t>
      </w:r>
      <w:r w:rsidRPr="00924FAF">
        <w:t xml:space="preserve"> 11pt, parágrafo com alinhamento à esquerda, sem recuos e sem espaçamento antes ou depois, com espaçamento simples entre as linhas. Incluir um parágrafo em branco separando cada obra.</w:t>
      </w:r>
    </w:p>
    <w:p w14:paraId="0903CA6A" w14:textId="77777777" w:rsidR="00954E12" w:rsidRPr="00954E12" w:rsidRDefault="00954E12" w:rsidP="001179B2">
      <w:pPr>
        <w:ind w:firstLine="426"/>
      </w:pPr>
    </w:p>
    <w:p w14:paraId="2F8CCB25" w14:textId="4232A741" w:rsidR="004551EE" w:rsidRDefault="009C00A0" w:rsidP="00DB749D">
      <w:pPr>
        <w:pStyle w:val="Artigo-Texto"/>
        <w:ind w:firstLine="0"/>
        <w:rPr>
          <w:rFonts w:cs="Arial"/>
        </w:rPr>
      </w:pPr>
      <w:r>
        <w:rPr>
          <w:rFonts w:cs="Arial"/>
        </w:rPr>
        <w:t>E</w:t>
      </w:r>
      <w:r w:rsidR="004551EE" w:rsidRPr="003A5A3C">
        <w:rPr>
          <w:rFonts w:cs="Arial"/>
        </w:rPr>
        <w:t>xemplo</w:t>
      </w:r>
      <w:r>
        <w:rPr>
          <w:rFonts w:cs="Arial"/>
        </w:rPr>
        <w:t>s</w:t>
      </w:r>
      <w:r w:rsidR="004551EE" w:rsidRPr="003A5A3C">
        <w:rPr>
          <w:rFonts w:cs="Arial"/>
        </w:rPr>
        <w:t>:</w:t>
      </w:r>
    </w:p>
    <w:p w14:paraId="475A0CE7" w14:textId="261C6739" w:rsidR="009C00A0" w:rsidRDefault="009C00A0" w:rsidP="00F04058">
      <w:pPr>
        <w:spacing w:line="240" w:lineRule="auto"/>
      </w:pPr>
      <w:r>
        <w:t>A</w:t>
      </w:r>
      <w:r w:rsidR="003C237C">
        <w:t>nais</w:t>
      </w:r>
      <w:r w:rsidR="006C0C3A">
        <w:t xml:space="preserve"> ou </w:t>
      </w:r>
      <w:r w:rsidR="003C237C" w:rsidRPr="001179B2">
        <w:rPr>
          <w:lang w:val="en-US"/>
        </w:rPr>
        <w:t>proceedings</w:t>
      </w:r>
      <w:r>
        <w:t>:</w:t>
      </w:r>
    </w:p>
    <w:p w14:paraId="2AB0BDDD" w14:textId="59709E0D" w:rsidR="005C05DA" w:rsidRDefault="005C05DA" w:rsidP="00F04058">
      <w:pPr>
        <w:spacing w:line="240" w:lineRule="auto"/>
      </w:pPr>
    </w:p>
    <w:p w14:paraId="506C3F99" w14:textId="1672E7F2" w:rsidR="005C05DA" w:rsidRPr="004B3C87" w:rsidRDefault="009623D5" w:rsidP="00F04058">
      <w:pPr>
        <w:spacing w:line="240" w:lineRule="auto"/>
      </w:pPr>
      <w:r w:rsidRPr="009623D5">
        <w:t>AMIEL, T.; FEDEL, G. S.; AR</w:t>
      </w:r>
      <w:r>
        <w:t xml:space="preserve">ANTES, F. L.; AGUADO, A. G. Dominando para não ser dominado: autonomia tecnológica com o Projeto Jovem Hacker. In: WORKSHOP INTERNACIONAL DE SOFTWARE LIVRE (WSL), 16., FÓRUM INTERNACIONAL DE SOFTWARE LIVRE (FISL), 16., 2015, Porto Alegre. </w:t>
      </w:r>
      <w:r>
        <w:rPr>
          <w:b/>
        </w:rPr>
        <w:t xml:space="preserve">Anais... </w:t>
      </w:r>
      <w:r>
        <w:t xml:space="preserve">p. 1-13. Disponível em: </w:t>
      </w:r>
      <w:r w:rsidRPr="009623D5">
        <w:t>http://wsl.softwarelivre.org/2015/0005/download/</w:t>
      </w:r>
      <w:r>
        <w:t xml:space="preserve">. </w:t>
      </w:r>
      <w:r w:rsidRPr="004B3C87">
        <w:t>Acesso em: 31 out. 2018.</w:t>
      </w:r>
    </w:p>
    <w:p w14:paraId="64ADD82D" w14:textId="77777777" w:rsidR="003C237C" w:rsidRPr="004B3C87" w:rsidRDefault="003C237C" w:rsidP="00F04058">
      <w:pPr>
        <w:spacing w:line="240" w:lineRule="auto"/>
      </w:pPr>
    </w:p>
    <w:p w14:paraId="5CB51890" w14:textId="10C76BAE" w:rsidR="003C237C" w:rsidRPr="002E34EB" w:rsidRDefault="00455180" w:rsidP="00F04058">
      <w:pPr>
        <w:spacing w:line="240" w:lineRule="auto"/>
      </w:pPr>
      <w:r w:rsidRPr="00455180">
        <w:rPr>
          <w:lang w:val="en-US"/>
        </w:rPr>
        <w:t>TEDRE, M.; DENNING, P. J. The long quest for computational thinking. In: KOLI CALLING CONFERENCE ON COMPUTING EDUCATION RESEARCH</w:t>
      </w:r>
      <w:r>
        <w:rPr>
          <w:lang w:val="en-US"/>
        </w:rPr>
        <w:t xml:space="preserve">, 16., 2016, </w:t>
      </w:r>
      <w:proofErr w:type="spellStart"/>
      <w:r>
        <w:rPr>
          <w:lang w:val="en-US"/>
        </w:rPr>
        <w:t>Koli</w:t>
      </w:r>
      <w:proofErr w:type="spellEnd"/>
      <w:r>
        <w:rPr>
          <w:lang w:val="en-US"/>
        </w:rPr>
        <w:t xml:space="preserve">. </w:t>
      </w:r>
      <w:r>
        <w:rPr>
          <w:b/>
          <w:lang w:val="en-US"/>
        </w:rPr>
        <w:t xml:space="preserve">Proceedings… </w:t>
      </w:r>
      <w:proofErr w:type="spellStart"/>
      <w:r w:rsidRPr="004B3C87">
        <w:t>Koli</w:t>
      </w:r>
      <w:proofErr w:type="spellEnd"/>
      <w:r w:rsidRPr="004B3C87">
        <w:t xml:space="preserve">, </w:t>
      </w:r>
      <w:proofErr w:type="spellStart"/>
      <w:r w:rsidRPr="004B3C87">
        <w:t>Finland</w:t>
      </w:r>
      <w:proofErr w:type="spellEnd"/>
      <w:r w:rsidRPr="004B3C87">
        <w:t xml:space="preserve">: </w:t>
      </w:r>
      <w:r w:rsidRPr="00455180">
        <w:t xml:space="preserve">2016. </w:t>
      </w:r>
      <w:r>
        <w:t>p. 126-129.</w:t>
      </w:r>
      <w:r w:rsidRPr="00455180">
        <w:t xml:space="preserve"> Disponível em: http://denninginstitute.com/pjd/PUBS/long-quest-ct.pdf. </w:t>
      </w:r>
      <w:r w:rsidRPr="002E34EB">
        <w:t>Acesso em: 19 set. 2017.</w:t>
      </w:r>
    </w:p>
    <w:p w14:paraId="1009B6D0" w14:textId="4777C0BF" w:rsidR="00655D57" w:rsidRPr="002E34EB" w:rsidRDefault="00655D57" w:rsidP="00F04058">
      <w:pPr>
        <w:spacing w:line="240" w:lineRule="auto"/>
      </w:pPr>
    </w:p>
    <w:p w14:paraId="280C16B2" w14:textId="77777777" w:rsidR="0021613B" w:rsidRPr="002E34EB" w:rsidRDefault="0021613B" w:rsidP="00F04058">
      <w:pPr>
        <w:spacing w:line="240" w:lineRule="auto"/>
      </w:pPr>
    </w:p>
    <w:p w14:paraId="5FB6F0E6" w14:textId="77777777" w:rsidR="009C00A0" w:rsidRPr="004B3C87" w:rsidRDefault="009C00A0" w:rsidP="00F04058">
      <w:pPr>
        <w:spacing w:line="240" w:lineRule="auto"/>
        <w:rPr>
          <w:lang w:val="en-US"/>
        </w:rPr>
      </w:pPr>
      <w:r w:rsidRPr="001179B2">
        <w:t>Livros</w:t>
      </w:r>
      <w:r w:rsidRPr="004B3C87">
        <w:rPr>
          <w:lang w:val="en-US"/>
        </w:rPr>
        <w:t>:</w:t>
      </w:r>
    </w:p>
    <w:p w14:paraId="08448F42" w14:textId="0066CA49" w:rsidR="00655D57" w:rsidRPr="004B3C87" w:rsidRDefault="00655D57" w:rsidP="00F04058">
      <w:pPr>
        <w:spacing w:line="240" w:lineRule="auto"/>
        <w:rPr>
          <w:lang w:val="en-US"/>
        </w:rPr>
      </w:pPr>
    </w:p>
    <w:p w14:paraId="507A59C9" w14:textId="0223C5D1" w:rsidR="00822D7B" w:rsidRPr="004B3C87" w:rsidRDefault="00822D7B" w:rsidP="00F04058">
      <w:pPr>
        <w:spacing w:line="240" w:lineRule="auto"/>
        <w:rPr>
          <w:lang w:val="en-US"/>
        </w:rPr>
      </w:pPr>
      <w:r w:rsidRPr="00822D7B">
        <w:rPr>
          <w:lang w:val="en-US"/>
        </w:rPr>
        <w:t xml:space="preserve">PAPERT, S. </w:t>
      </w:r>
      <w:r w:rsidRPr="00822D7B">
        <w:rPr>
          <w:b/>
          <w:lang w:val="en-US"/>
        </w:rPr>
        <w:t>Mindstorms</w:t>
      </w:r>
      <w:r w:rsidRPr="00822D7B">
        <w:rPr>
          <w:lang w:val="en-US"/>
        </w:rPr>
        <w:t>: Children, C</w:t>
      </w:r>
      <w:r>
        <w:rPr>
          <w:lang w:val="en-US"/>
        </w:rPr>
        <w:t xml:space="preserve">omputers, and Powerful Ideas. </w:t>
      </w:r>
      <w:r w:rsidRPr="004B3C87">
        <w:rPr>
          <w:lang w:val="en-US"/>
        </w:rPr>
        <w:t>New York: Basic Books, 1980.</w:t>
      </w:r>
    </w:p>
    <w:p w14:paraId="3168A457" w14:textId="1237E59C" w:rsidR="00822D7B" w:rsidRPr="004B3C87" w:rsidRDefault="00822D7B" w:rsidP="00F04058">
      <w:pPr>
        <w:spacing w:line="240" w:lineRule="auto"/>
        <w:rPr>
          <w:lang w:val="en-US"/>
        </w:rPr>
      </w:pPr>
    </w:p>
    <w:p w14:paraId="05703F75" w14:textId="5530AD5E" w:rsidR="003C6C46" w:rsidRPr="003C6C46" w:rsidRDefault="003C6C46" w:rsidP="00F04058">
      <w:pPr>
        <w:spacing w:line="240" w:lineRule="auto"/>
        <w:rPr>
          <w:lang w:val="en-US"/>
        </w:rPr>
      </w:pPr>
      <w:r w:rsidRPr="003C6C46">
        <w:rPr>
          <w:lang w:val="en-US"/>
        </w:rPr>
        <w:lastRenderedPageBreak/>
        <w:t>VARELA, F. J.; THOMPSON, E.; RO</w:t>
      </w:r>
      <w:r>
        <w:rPr>
          <w:lang w:val="en-US"/>
        </w:rPr>
        <w:t xml:space="preserve">SCH, E. </w:t>
      </w:r>
      <w:r>
        <w:rPr>
          <w:b/>
          <w:lang w:val="en-US"/>
        </w:rPr>
        <w:t>The Embodied Mind</w:t>
      </w:r>
      <w:r>
        <w:rPr>
          <w:lang w:val="en-US"/>
        </w:rPr>
        <w:t>: cognitive science and human experience. Cambridge, MA: MIT Press, 1993.</w:t>
      </w:r>
    </w:p>
    <w:p w14:paraId="4B1D97AF" w14:textId="77777777" w:rsidR="00655D57" w:rsidRPr="004B3C87" w:rsidRDefault="00655D57" w:rsidP="00F04058">
      <w:pPr>
        <w:spacing w:line="240" w:lineRule="auto"/>
        <w:rPr>
          <w:lang w:val="en-US"/>
        </w:rPr>
      </w:pPr>
    </w:p>
    <w:p w14:paraId="408C6D8B" w14:textId="77777777" w:rsidR="009C00A0" w:rsidRPr="004B3C87" w:rsidRDefault="009C00A0" w:rsidP="00937820">
      <w:pPr>
        <w:pStyle w:val="Artigo-Referncias"/>
        <w:spacing w:after="0"/>
      </w:pPr>
    </w:p>
    <w:p w14:paraId="66533EF1" w14:textId="7163DA15" w:rsidR="009C00A0" w:rsidRDefault="004D5514" w:rsidP="009C00A0">
      <w:pPr>
        <w:pStyle w:val="Artigo-Referncias"/>
        <w:spacing w:after="0"/>
        <w:contextualSpacing w:val="0"/>
      </w:pPr>
      <w:r w:rsidRPr="001179B2">
        <w:rPr>
          <w:lang w:val="pt-BR"/>
        </w:rPr>
        <w:t>Periódicos</w:t>
      </w:r>
      <w:r w:rsidR="009C00A0">
        <w:t>:</w:t>
      </w:r>
    </w:p>
    <w:p w14:paraId="22A28E67" w14:textId="77777777" w:rsidR="00655D57" w:rsidRDefault="00655D57" w:rsidP="009C00A0">
      <w:pPr>
        <w:pStyle w:val="Artigo-Referncias"/>
        <w:spacing w:after="0"/>
        <w:contextualSpacing w:val="0"/>
      </w:pPr>
    </w:p>
    <w:p w14:paraId="513DB9A4" w14:textId="77777777" w:rsidR="00F04058" w:rsidRDefault="00F04058" w:rsidP="009C00A0">
      <w:pPr>
        <w:spacing w:before="0" w:line="240" w:lineRule="auto"/>
        <w:contextualSpacing w:val="0"/>
        <w:rPr>
          <w:lang w:val="en-US"/>
        </w:rPr>
      </w:pPr>
      <w:r w:rsidRPr="00F04058">
        <w:rPr>
          <w:lang w:val="en-US"/>
        </w:rPr>
        <w:t xml:space="preserve">WING, J. M. Computational thinking. </w:t>
      </w:r>
      <w:r w:rsidRPr="00F04058">
        <w:rPr>
          <w:b/>
          <w:lang w:val="en-US"/>
        </w:rPr>
        <w:t>Communications of the ACM</w:t>
      </w:r>
      <w:r w:rsidRPr="00F04058">
        <w:rPr>
          <w:lang w:val="en-US"/>
        </w:rPr>
        <w:t>, v. 49, n. 3, p. 33-35, 2006.</w:t>
      </w:r>
    </w:p>
    <w:p w14:paraId="4A1EB578" w14:textId="77777777" w:rsidR="00610BB1" w:rsidRDefault="00610BB1" w:rsidP="009C00A0">
      <w:pPr>
        <w:spacing w:before="0" w:line="240" w:lineRule="auto"/>
        <w:contextualSpacing w:val="0"/>
        <w:rPr>
          <w:lang w:val="en-US"/>
        </w:rPr>
      </w:pPr>
    </w:p>
    <w:p w14:paraId="4807B992" w14:textId="77DC63F5" w:rsidR="00FE69C9" w:rsidRPr="00632CAE" w:rsidRDefault="00766C18" w:rsidP="009C00A0">
      <w:pPr>
        <w:spacing w:before="0" w:line="240" w:lineRule="auto"/>
        <w:contextualSpacing w:val="0"/>
        <w:rPr>
          <w:lang w:val="es-419"/>
        </w:rPr>
      </w:pPr>
      <w:r w:rsidRPr="00632CAE">
        <w:rPr>
          <w:lang w:val="es-419"/>
        </w:rPr>
        <w:t xml:space="preserve">ZAPATA-ROS, M. Pensamiento computacional: </w:t>
      </w:r>
      <w:proofErr w:type="spellStart"/>
      <w:r w:rsidRPr="00632CAE">
        <w:rPr>
          <w:lang w:val="es-419"/>
        </w:rPr>
        <w:t>Uma</w:t>
      </w:r>
      <w:proofErr w:type="spellEnd"/>
      <w:r w:rsidRPr="00632CAE">
        <w:rPr>
          <w:lang w:val="es-419"/>
        </w:rPr>
        <w:t xml:space="preserve"> nueva </w:t>
      </w:r>
      <w:proofErr w:type="spellStart"/>
      <w:r w:rsidRPr="00632CAE">
        <w:rPr>
          <w:lang w:val="es-419"/>
        </w:rPr>
        <w:t>alfabetizacion</w:t>
      </w:r>
      <w:proofErr w:type="spellEnd"/>
      <w:r w:rsidRPr="00632CAE">
        <w:rPr>
          <w:lang w:val="es-419"/>
        </w:rPr>
        <w:t xml:space="preserve"> digital. </w:t>
      </w:r>
      <w:r w:rsidRPr="00632CAE">
        <w:rPr>
          <w:b/>
          <w:lang w:val="es-419"/>
        </w:rPr>
        <w:t>Revista de Educación a Distancia</w:t>
      </w:r>
      <w:r w:rsidRPr="00632CAE">
        <w:rPr>
          <w:lang w:val="es-419"/>
        </w:rPr>
        <w:t>, v. 46, n. 4, p. 1-47, 2015.</w:t>
      </w:r>
      <w:r w:rsidR="007A42DE" w:rsidRPr="00632CAE">
        <w:rPr>
          <w:lang w:val="es-419"/>
        </w:rPr>
        <w:t xml:space="preserve"> </w:t>
      </w:r>
      <w:r w:rsidR="007A42DE" w:rsidRPr="00632CAE">
        <w:t>Disponível em: http://www.um.es/ead/red/46/zapata.pdf. Acesso em: 05 mai. 2017</w:t>
      </w:r>
      <w:r w:rsidR="007A42DE" w:rsidRPr="00632CAE">
        <w:rPr>
          <w:lang w:val="es-419"/>
        </w:rPr>
        <w:t>.</w:t>
      </w:r>
    </w:p>
    <w:p w14:paraId="721B47D2" w14:textId="1B9F4165" w:rsidR="00B85C5B" w:rsidRDefault="00B85C5B" w:rsidP="009C00A0">
      <w:pPr>
        <w:spacing w:before="0" w:line="240" w:lineRule="auto"/>
        <w:contextualSpacing w:val="0"/>
      </w:pPr>
    </w:p>
    <w:p w14:paraId="479C8E24" w14:textId="27916D58" w:rsidR="00B85C5B" w:rsidRPr="00B85C5B" w:rsidRDefault="00B85C5B" w:rsidP="009C00A0">
      <w:pPr>
        <w:spacing w:before="0" w:line="240" w:lineRule="auto"/>
        <w:contextualSpacing w:val="0"/>
      </w:pPr>
      <w:r>
        <w:t xml:space="preserve">COSTA, J. F.; SOUZA, S. C. T.; SILVA, A. B. Um modelo para o processo de orientação na pós-graduação. </w:t>
      </w:r>
      <w:r>
        <w:rPr>
          <w:b/>
        </w:rPr>
        <w:t>Revista Brasileira de Pós-Graduação</w:t>
      </w:r>
      <w:r>
        <w:t>, Brasília, v. 11, n. 25, p. 823-852, 2014.</w:t>
      </w:r>
    </w:p>
    <w:p w14:paraId="4F86B4A3" w14:textId="77777777" w:rsidR="00610BB1" w:rsidRPr="00766C18" w:rsidRDefault="00610BB1" w:rsidP="009C00A0">
      <w:pPr>
        <w:spacing w:before="0" w:line="240" w:lineRule="auto"/>
        <w:contextualSpacing w:val="0"/>
      </w:pPr>
    </w:p>
    <w:p w14:paraId="24C464D4" w14:textId="77777777" w:rsidR="003A5A3C" w:rsidRPr="00F721A6" w:rsidRDefault="003A5A3C" w:rsidP="003A5A3C">
      <w:pPr>
        <w:pStyle w:val="Artigo-Referncias"/>
        <w:spacing w:after="0"/>
        <w:rPr>
          <w:lang w:val="pt-BR"/>
        </w:rPr>
      </w:pPr>
    </w:p>
    <w:p w14:paraId="1D5CED2A" w14:textId="77777777" w:rsidR="009C00A0" w:rsidRDefault="009C00A0" w:rsidP="003A5A3C">
      <w:pPr>
        <w:pStyle w:val="Artigo-Referncias"/>
        <w:spacing w:after="0"/>
        <w:rPr>
          <w:lang w:val="pt-BR"/>
        </w:rPr>
      </w:pPr>
      <w:r>
        <w:rPr>
          <w:lang w:val="pt-BR"/>
        </w:rPr>
        <w:t>Internet:</w:t>
      </w:r>
    </w:p>
    <w:p w14:paraId="4B601D9E" w14:textId="77777777" w:rsidR="005B08D6" w:rsidRDefault="005B08D6" w:rsidP="003A5A3C">
      <w:pPr>
        <w:pStyle w:val="Artigo-Referncias"/>
        <w:spacing w:after="0"/>
        <w:rPr>
          <w:lang w:val="pt-BR"/>
        </w:rPr>
      </w:pPr>
    </w:p>
    <w:p w14:paraId="34D983C4" w14:textId="216C6AE1" w:rsidR="00A454C7" w:rsidRDefault="005B08D6" w:rsidP="00EA266B">
      <w:pPr>
        <w:pStyle w:val="Artigo-Referncias"/>
        <w:spacing w:after="0"/>
        <w:rPr>
          <w:lang w:val="pt-BR"/>
        </w:rPr>
      </w:pPr>
      <w:r w:rsidRPr="005B08D6">
        <w:rPr>
          <w:lang w:val="pt-BR"/>
        </w:rPr>
        <w:t xml:space="preserve">ASSOCIAÇÃO BRASILEIRA DE NORMAS TÉCNICAS. </w:t>
      </w:r>
      <w:r w:rsidRPr="005B08D6">
        <w:rPr>
          <w:b/>
          <w:lang w:val="pt-BR"/>
        </w:rPr>
        <w:t xml:space="preserve">ABNT NBR 10520:2002. Informação e documentação </w:t>
      </w:r>
      <w:r w:rsidRPr="002E34EB">
        <w:rPr>
          <w:bCs/>
          <w:lang w:val="pt-BR"/>
        </w:rPr>
        <w:t>-</w:t>
      </w:r>
      <w:r w:rsidRPr="005B08D6">
        <w:rPr>
          <w:b/>
          <w:lang w:val="pt-BR"/>
        </w:rPr>
        <w:t xml:space="preserve"> </w:t>
      </w:r>
      <w:r w:rsidRPr="006E1189">
        <w:rPr>
          <w:lang w:val="pt-BR"/>
        </w:rPr>
        <w:t>Citações em documentos - Apresentação</w:t>
      </w:r>
      <w:r w:rsidRPr="005B08D6">
        <w:rPr>
          <w:lang w:val="pt-BR"/>
        </w:rPr>
        <w:t>.</w:t>
      </w:r>
      <w:r w:rsidR="00610BB1">
        <w:rPr>
          <w:lang w:val="pt-BR"/>
        </w:rPr>
        <w:t xml:space="preserve"> 2002.</w:t>
      </w:r>
      <w:r w:rsidRPr="005B08D6">
        <w:rPr>
          <w:lang w:val="pt-BR"/>
        </w:rPr>
        <w:t xml:space="preserve"> Disponível em: http</w:t>
      </w:r>
      <w:r w:rsidR="008D2306">
        <w:rPr>
          <w:lang w:val="pt-BR"/>
        </w:rPr>
        <w:t>s</w:t>
      </w:r>
      <w:r w:rsidRPr="005B08D6">
        <w:rPr>
          <w:lang w:val="pt-BR"/>
        </w:rPr>
        <w:t>://www.abntcatalogo.com.br/norma.aspx?ID=2074. Acesso em: 2</w:t>
      </w:r>
      <w:r w:rsidR="008D2306">
        <w:rPr>
          <w:lang w:val="pt-BR"/>
        </w:rPr>
        <w:t>7</w:t>
      </w:r>
      <w:r w:rsidRPr="005B08D6">
        <w:rPr>
          <w:lang w:val="pt-BR"/>
        </w:rPr>
        <w:t xml:space="preserve"> </w:t>
      </w:r>
      <w:r w:rsidR="008D2306">
        <w:rPr>
          <w:lang w:val="pt-BR"/>
        </w:rPr>
        <w:t>jun</w:t>
      </w:r>
      <w:r w:rsidRPr="005B08D6">
        <w:rPr>
          <w:lang w:val="pt-BR"/>
        </w:rPr>
        <w:t>. 20</w:t>
      </w:r>
      <w:r w:rsidR="008D2306">
        <w:rPr>
          <w:lang w:val="pt-BR"/>
        </w:rPr>
        <w:t>20</w:t>
      </w:r>
      <w:r w:rsidRPr="005B08D6">
        <w:rPr>
          <w:lang w:val="pt-BR"/>
        </w:rPr>
        <w:t>.</w:t>
      </w:r>
    </w:p>
    <w:p w14:paraId="26AB03F9" w14:textId="238DD9CA" w:rsidR="002B5B57" w:rsidRDefault="002B5B57" w:rsidP="00EA266B">
      <w:pPr>
        <w:pStyle w:val="Artigo-Referncias"/>
        <w:spacing w:after="0"/>
        <w:rPr>
          <w:lang w:val="pt-BR"/>
        </w:rPr>
      </w:pPr>
      <w:bookmarkStart w:id="7" w:name="_Hlk140507631"/>
    </w:p>
    <w:p w14:paraId="13E8F187" w14:textId="1A5C9A33" w:rsidR="00851266" w:rsidRDefault="00851266" w:rsidP="00EA266B">
      <w:pPr>
        <w:pStyle w:val="Artigo-Referncias"/>
        <w:spacing w:after="0"/>
        <w:rPr>
          <w:lang w:val="pt-BR"/>
        </w:rPr>
      </w:pPr>
      <w:r w:rsidRPr="005B08D6">
        <w:rPr>
          <w:lang w:val="pt-BR"/>
        </w:rPr>
        <w:t xml:space="preserve">ASSOCIAÇÃO BRASILEIRA DE NORMAS TÉCNICAS. </w:t>
      </w:r>
      <w:r w:rsidRPr="005B08D6">
        <w:rPr>
          <w:b/>
          <w:lang w:val="pt-BR"/>
        </w:rPr>
        <w:t xml:space="preserve">ABNT NBR </w:t>
      </w:r>
      <w:r>
        <w:rPr>
          <w:b/>
          <w:lang w:val="pt-BR"/>
        </w:rPr>
        <w:t>6023</w:t>
      </w:r>
      <w:r w:rsidRPr="005B08D6">
        <w:rPr>
          <w:b/>
          <w:lang w:val="pt-BR"/>
        </w:rPr>
        <w:t>:20</w:t>
      </w:r>
      <w:r>
        <w:rPr>
          <w:b/>
          <w:lang w:val="pt-BR"/>
        </w:rPr>
        <w:t>18</w:t>
      </w:r>
      <w:r w:rsidRPr="005B08D6">
        <w:rPr>
          <w:b/>
          <w:lang w:val="pt-BR"/>
        </w:rPr>
        <w:t xml:space="preserve">. Informação e documentação </w:t>
      </w:r>
      <w:r w:rsidR="008D2306">
        <w:rPr>
          <w:bCs/>
          <w:lang w:val="pt-BR"/>
        </w:rPr>
        <w:t>–</w:t>
      </w:r>
      <w:r w:rsidRPr="005B08D6">
        <w:rPr>
          <w:b/>
          <w:lang w:val="pt-BR"/>
        </w:rPr>
        <w:t xml:space="preserve"> </w:t>
      </w:r>
      <w:r w:rsidR="008D2306">
        <w:rPr>
          <w:bCs/>
          <w:lang w:val="pt-BR"/>
        </w:rPr>
        <w:t>Referências –</w:t>
      </w:r>
      <w:r w:rsidRPr="006E1189">
        <w:rPr>
          <w:lang w:val="pt-BR"/>
        </w:rPr>
        <w:t xml:space="preserve"> </w:t>
      </w:r>
      <w:r w:rsidR="008D2306">
        <w:rPr>
          <w:lang w:val="pt-BR"/>
        </w:rPr>
        <w:t>Elaboração</w:t>
      </w:r>
      <w:r w:rsidRPr="005B08D6">
        <w:rPr>
          <w:lang w:val="pt-BR"/>
        </w:rPr>
        <w:t>.</w:t>
      </w:r>
      <w:r>
        <w:rPr>
          <w:lang w:val="pt-BR"/>
        </w:rPr>
        <w:t xml:space="preserve"> 20</w:t>
      </w:r>
      <w:r w:rsidR="008D2306">
        <w:rPr>
          <w:lang w:val="pt-BR"/>
        </w:rPr>
        <w:t>18</w:t>
      </w:r>
      <w:r>
        <w:rPr>
          <w:lang w:val="pt-BR"/>
        </w:rPr>
        <w:t>.</w:t>
      </w:r>
      <w:r w:rsidRPr="005B08D6">
        <w:rPr>
          <w:lang w:val="pt-BR"/>
        </w:rPr>
        <w:t xml:space="preserve"> Disponível em:</w:t>
      </w:r>
      <w:r w:rsidR="008D2306" w:rsidRPr="002E34EB">
        <w:rPr>
          <w:lang w:val="pt-BR"/>
        </w:rPr>
        <w:t xml:space="preserve"> </w:t>
      </w:r>
      <w:r w:rsidR="008D2306" w:rsidRPr="008D2306">
        <w:rPr>
          <w:lang w:val="pt-BR"/>
        </w:rPr>
        <w:t>https://www.abntcatalogo.com.br/norma.aspx?ID=408006</w:t>
      </w:r>
      <w:r w:rsidRPr="005B08D6">
        <w:rPr>
          <w:lang w:val="pt-BR"/>
        </w:rPr>
        <w:t>. Acesso em: 2</w:t>
      </w:r>
      <w:r w:rsidR="008D2306">
        <w:rPr>
          <w:lang w:val="pt-BR"/>
        </w:rPr>
        <w:t>7</w:t>
      </w:r>
      <w:r w:rsidRPr="005B08D6">
        <w:rPr>
          <w:lang w:val="pt-BR"/>
        </w:rPr>
        <w:t xml:space="preserve"> </w:t>
      </w:r>
      <w:r w:rsidR="008D2306">
        <w:rPr>
          <w:lang w:val="pt-BR"/>
        </w:rPr>
        <w:t>jun</w:t>
      </w:r>
      <w:r w:rsidRPr="005B08D6">
        <w:rPr>
          <w:lang w:val="pt-BR"/>
        </w:rPr>
        <w:t>. 20</w:t>
      </w:r>
      <w:r w:rsidR="008D2306">
        <w:rPr>
          <w:lang w:val="pt-BR"/>
        </w:rPr>
        <w:t>20</w:t>
      </w:r>
      <w:r w:rsidRPr="005B08D6">
        <w:rPr>
          <w:lang w:val="pt-BR"/>
        </w:rPr>
        <w:t>.</w:t>
      </w:r>
    </w:p>
    <w:bookmarkEnd w:id="7"/>
    <w:p w14:paraId="38C6416A" w14:textId="77777777" w:rsidR="00851266" w:rsidRDefault="00851266" w:rsidP="00EA266B">
      <w:pPr>
        <w:pStyle w:val="Artigo-Referncias"/>
        <w:spacing w:after="0"/>
        <w:rPr>
          <w:lang w:val="pt-BR"/>
        </w:rPr>
      </w:pPr>
    </w:p>
    <w:p w14:paraId="472EE476" w14:textId="77777777" w:rsidR="00A454C7" w:rsidRPr="0021613B" w:rsidRDefault="00A454C7" w:rsidP="003A5A3C">
      <w:pPr>
        <w:pStyle w:val="Artigo-Referncias"/>
        <w:spacing w:after="0"/>
        <w:rPr>
          <w:lang w:val="pt-BR"/>
        </w:rPr>
      </w:pPr>
    </w:p>
    <w:p w14:paraId="6CFF676B" w14:textId="77777777" w:rsidR="00A454C7" w:rsidRPr="0037629F" w:rsidRDefault="00A454C7" w:rsidP="003A5A3C">
      <w:pPr>
        <w:pStyle w:val="Artigo-Referncias"/>
        <w:spacing w:after="0"/>
        <w:rPr>
          <w:lang w:val="pt-BR"/>
        </w:rPr>
      </w:pPr>
      <w:r w:rsidRPr="0037629F">
        <w:rPr>
          <w:lang w:val="pt-BR"/>
        </w:rPr>
        <w:t>Capítulos de obras organizadas</w:t>
      </w:r>
      <w:r w:rsidR="00641F41">
        <w:rPr>
          <w:lang w:val="pt-BR"/>
        </w:rPr>
        <w:t xml:space="preserve"> </w:t>
      </w:r>
      <w:r>
        <w:rPr>
          <w:lang w:val="pt-BR"/>
        </w:rPr>
        <w:t>(para obras em inglês usar (Ed.). para obras em português usar (Org.).)</w:t>
      </w:r>
      <w:r w:rsidRPr="0037629F">
        <w:rPr>
          <w:lang w:val="pt-BR"/>
        </w:rPr>
        <w:t>:</w:t>
      </w:r>
    </w:p>
    <w:p w14:paraId="3F261E6D" w14:textId="77777777" w:rsidR="003A5A3C" w:rsidRPr="0037629F" w:rsidRDefault="003A5A3C" w:rsidP="003A5A3C">
      <w:pPr>
        <w:pStyle w:val="Artigo-Referncias"/>
        <w:spacing w:after="0"/>
        <w:rPr>
          <w:lang w:val="pt-BR"/>
        </w:rPr>
      </w:pPr>
    </w:p>
    <w:p w14:paraId="55748DC1" w14:textId="05E877D0" w:rsidR="00265AFB" w:rsidRPr="00B83B09" w:rsidRDefault="00265AFB" w:rsidP="00265AFB">
      <w:pPr>
        <w:spacing w:before="0" w:line="240" w:lineRule="auto"/>
        <w:rPr>
          <w:rFonts w:cs="Arial"/>
        </w:rPr>
      </w:pPr>
      <w:r w:rsidRPr="001531BE">
        <w:rPr>
          <w:rFonts w:cs="Arial"/>
        </w:rPr>
        <w:t>VALENTE, J.</w:t>
      </w:r>
      <w:r>
        <w:rPr>
          <w:rFonts w:cs="Arial"/>
        </w:rPr>
        <w:t xml:space="preserve"> </w:t>
      </w:r>
      <w:r w:rsidRPr="001531BE">
        <w:rPr>
          <w:rFonts w:cs="Arial"/>
        </w:rPr>
        <w:t xml:space="preserve">A. Formação de Professores: Diferentes Abordagens Pedagógicas. </w:t>
      </w:r>
      <w:r>
        <w:rPr>
          <w:rFonts w:cs="Arial"/>
        </w:rPr>
        <w:t>In:</w:t>
      </w:r>
      <w:r w:rsidRPr="001531BE">
        <w:rPr>
          <w:rFonts w:cs="Arial"/>
        </w:rPr>
        <w:t xml:space="preserve"> VALENTE, J.</w:t>
      </w:r>
      <w:r>
        <w:rPr>
          <w:rFonts w:cs="Arial"/>
        </w:rPr>
        <w:t xml:space="preserve"> </w:t>
      </w:r>
      <w:r w:rsidRPr="001531BE">
        <w:rPr>
          <w:rFonts w:cs="Arial"/>
        </w:rPr>
        <w:t>A.</w:t>
      </w:r>
      <w:r>
        <w:rPr>
          <w:rFonts w:cs="Arial"/>
        </w:rPr>
        <w:t xml:space="preserve"> </w:t>
      </w:r>
      <w:r w:rsidRPr="001531BE">
        <w:rPr>
          <w:rFonts w:cs="Arial"/>
        </w:rPr>
        <w:t>(</w:t>
      </w:r>
      <w:r>
        <w:rPr>
          <w:rFonts w:cs="Arial"/>
        </w:rPr>
        <w:t>Org</w:t>
      </w:r>
      <w:r w:rsidRPr="001531BE">
        <w:rPr>
          <w:rFonts w:cs="Arial"/>
        </w:rPr>
        <w:t>.)</w:t>
      </w:r>
      <w:r>
        <w:rPr>
          <w:rFonts w:cs="Arial"/>
        </w:rPr>
        <w:t>.</w:t>
      </w:r>
      <w:r w:rsidRPr="001531BE">
        <w:rPr>
          <w:rFonts w:cs="Arial"/>
        </w:rPr>
        <w:t xml:space="preserve"> </w:t>
      </w:r>
      <w:r w:rsidRPr="00026785">
        <w:rPr>
          <w:rFonts w:cs="Arial"/>
          <w:b/>
        </w:rPr>
        <w:t>O Computador na Sociedade do Conhecimento</w:t>
      </w:r>
      <w:r w:rsidRPr="001531BE">
        <w:rPr>
          <w:rFonts w:cs="Arial"/>
        </w:rPr>
        <w:t xml:space="preserve">, </w:t>
      </w:r>
      <w:r w:rsidRPr="00B83B09">
        <w:rPr>
          <w:rFonts w:cs="Arial"/>
        </w:rPr>
        <w:t>Campinas, SP</w:t>
      </w:r>
      <w:r>
        <w:rPr>
          <w:rFonts w:cs="Arial"/>
        </w:rPr>
        <w:t>:</w:t>
      </w:r>
      <w:r w:rsidRPr="00B83B09">
        <w:rPr>
          <w:rFonts w:cs="Arial"/>
        </w:rPr>
        <w:t xml:space="preserve"> UNICAMP/NIED, 1999. </w:t>
      </w:r>
      <w:r w:rsidRPr="001531BE">
        <w:rPr>
          <w:rFonts w:cs="Arial"/>
        </w:rPr>
        <w:t xml:space="preserve">p. </w:t>
      </w:r>
      <w:r>
        <w:rPr>
          <w:rFonts w:cs="Arial"/>
        </w:rPr>
        <w:t>99</w:t>
      </w:r>
      <w:r w:rsidRPr="001531BE">
        <w:rPr>
          <w:rFonts w:cs="Arial"/>
        </w:rPr>
        <w:t>-1</w:t>
      </w:r>
      <w:r>
        <w:rPr>
          <w:rFonts w:cs="Arial"/>
        </w:rPr>
        <w:t>14.</w:t>
      </w:r>
    </w:p>
    <w:p w14:paraId="1B1886D0" w14:textId="77777777" w:rsidR="006C0C3A" w:rsidRDefault="006C0C3A" w:rsidP="003A5A3C">
      <w:pPr>
        <w:pStyle w:val="Artigo-Referncias"/>
        <w:spacing w:after="0"/>
        <w:rPr>
          <w:lang w:val="pt-BR"/>
        </w:rPr>
      </w:pPr>
    </w:p>
    <w:p w14:paraId="665A891F" w14:textId="0ECB1F17" w:rsidR="00A454C7" w:rsidRDefault="00A454C7" w:rsidP="003A5A3C">
      <w:pPr>
        <w:pStyle w:val="Artigo-Referncias"/>
        <w:spacing w:after="0"/>
        <w:rPr>
          <w:lang w:val="pt-BR"/>
        </w:rPr>
      </w:pPr>
      <w:r w:rsidRPr="0037629F">
        <w:rPr>
          <w:lang w:val="pt-BR"/>
        </w:rPr>
        <w:t>Dissertação ou tese:</w:t>
      </w:r>
    </w:p>
    <w:p w14:paraId="217470ED" w14:textId="0B1CF716" w:rsidR="00EA266B" w:rsidRDefault="00EA266B" w:rsidP="003A5A3C">
      <w:pPr>
        <w:pStyle w:val="Artigo-Referncias"/>
        <w:spacing w:after="0"/>
        <w:rPr>
          <w:lang w:val="pt-BR"/>
        </w:rPr>
      </w:pPr>
    </w:p>
    <w:p w14:paraId="713FC94D" w14:textId="54FABD6B" w:rsidR="00EA266B" w:rsidRPr="0043732E" w:rsidRDefault="0043732E" w:rsidP="0043732E">
      <w:pPr>
        <w:pStyle w:val="Artigo-Referncias"/>
        <w:spacing w:after="0"/>
        <w:rPr>
          <w:lang w:val="pt-BR"/>
        </w:rPr>
      </w:pPr>
      <w:bookmarkStart w:id="8" w:name="_Hlk140507044"/>
      <w:r>
        <w:rPr>
          <w:lang w:val="pt-BR"/>
        </w:rPr>
        <w:t xml:space="preserve">LACHI, R. L. </w:t>
      </w:r>
      <w:r w:rsidRPr="006E1189">
        <w:rPr>
          <w:b/>
          <w:lang w:val="pt-BR"/>
        </w:rPr>
        <w:t xml:space="preserve">Chapa: </w:t>
      </w:r>
      <w:r w:rsidRPr="006E1189">
        <w:rPr>
          <w:lang w:val="pt-BR"/>
        </w:rPr>
        <w:t xml:space="preserve">Um Agente de Interface para Ferramentas de Bate-papo em Ambientes de Ensino à </w:t>
      </w:r>
      <w:r w:rsidR="003D6C58" w:rsidRPr="006E1189">
        <w:rPr>
          <w:lang w:val="pt-BR"/>
        </w:rPr>
        <w:t>Distância</w:t>
      </w:r>
      <w:r w:rsidRPr="006E1189">
        <w:rPr>
          <w:lang w:val="pt-BR"/>
        </w:rPr>
        <w:t xml:space="preserve"> na Web</w:t>
      </w:r>
      <w:r>
        <w:rPr>
          <w:lang w:val="pt-BR"/>
        </w:rPr>
        <w:t xml:space="preserve">. Orientadora: Heloísa Vieira da Rocha. 2003. 102f. Dissertação (Mestrado em Ciência da Computação) – Instituto de Computação, </w:t>
      </w:r>
      <w:r w:rsidR="002710A3">
        <w:rPr>
          <w:lang w:val="pt-BR"/>
        </w:rPr>
        <w:t>Universidade Estadual de Campinas, Campinas, 2003.</w:t>
      </w:r>
      <w:bookmarkEnd w:id="8"/>
      <w:r w:rsidR="009C1BB1">
        <w:rPr>
          <w:lang w:val="pt-BR"/>
        </w:rPr>
        <w:t xml:space="preserve"> </w:t>
      </w:r>
      <w:r w:rsidR="009C1BB1" w:rsidRPr="005B08D6">
        <w:rPr>
          <w:lang w:val="pt-BR"/>
        </w:rPr>
        <w:t xml:space="preserve">Disponível em: </w:t>
      </w:r>
      <w:commentRangeStart w:id="9"/>
      <w:r w:rsidR="009C1BB1" w:rsidRPr="009C1BB1">
        <w:rPr>
          <w:lang w:val="pt-BR"/>
        </w:rPr>
        <w:t>https://hdl.handle.net/</w:t>
      </w:r>
      <w:commentRangeEnd w:id="9"/>
      <w:r w:rsidR="009C1BB1">
        <w:rPr>
          <w:rStyle w:val="Refdecomentrio"/>
          <w:rFonts w:eastAsia="Calibri" w:cs="Times New Roman"/>
          <w:color w:val="auto"/>
          <w:lang w:val="pt-BR" w:eastAsia="en-US"/>
        </w:rPr>
        <w:commentReference w:id="9"/>
      </w:r>
      <w:r w:rsidR="009C1BB1" w:rsidRPr="009C1BB1">
        <w:rPr>
          <w:lang w:val="pt-BR"/>
        </w:rPr>
        <w:t>20.500.12733/1594429</w:t>
      </w:r>
      <w:r w:rsidR="009C1BB1" w:rsidRPr="005B08D6">
        <w:rPr>
          <w:lang w:val="pt-BR"/>
        </w:rPr>
        <w:t>. Acesso em: 2</w:t>
      </w:r>
      <w:r w:rsidR="009C1BB1">
        <w:rPr>
          <w:lang w:val="pt-BR"/>
        </w:rPr>
        <w:t>8</w:t>
      </w:r>
      <w:r w:rsidR="009C1BB1" w:rsidRPr="005B08D6">
        <w:rPr>
          <w:lang w:val="pt-BR"/>
        </w:rPr>
        <w:t xml:space="preserve"> </w:t>
      </w:r>
      <w:r w:rsidR="009C1BB1">
        <w:rPr>
          <w:lang w:val="pt-BR"/>
        </w:rPr>
        <w:t>mai</w:t>
      </w:r>
      <w:r w:rsidR="009C1BB1" w:rsidRPr="005B08D6">
        <w:rPr>
          <w:lang w:val="pt-BR"/>
        </w:rPr>
        <w:t>. 20</w:t>
      </w:r>
      <w:r w:rsidR="009C1BB1">
        <w:rPr>
          <w:lang w:val="pt-BR"/>
        </w:rPr>
        <w:t>24</w:t>
      </w:r>
      <w:r w:rsidR="009C1BB1" w:rsidRPr="005B08D6">
        <w:rPr>
          <w:lang w:val="pt-BR"/>
        </w:rPr>
        <w:t>.</w:t>
      </w:r>
    </w:p>
    <w:sectPr w:rsidR="00EA266B" w:rsidRPr="004373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10A190BC" w14:textId="425A68C2" w:rsidR="00062C5C" w:rsidRPr="00497096" w:rsidRDefault="00062C5C" w:rsidP="00913569">
      <w:pPr>
        <w:pStyle w:val="Artigo-Autores"/>
        <w:rPr>
          <w:i w:val="0"/>
          <w:lang w:val="pt-BR"/>
        </w:rPr>
      </w:pPr>
      <w:r>
        <w:rPr>
          <w:rStyle w:val="Refdecomentrio"/>
        </w:rPr>
        <w:annotationRef/>
      </w:r>
      <w:r>
        <w:rPr>
          <w:b/>
          <w:i w:val="0"/>
          <w:lang w:val="pt-BR"/>
        </w:rPr>
        <w:t>Artigos e relatos de experiência</w:t>
      </w:r>
      <w:r w:rsidRPr="00E23373">
        <w:rPr>
          <w:b/>
          <w:i w:val="0"/>
          <w:lang w:val="pt-BR"/>
        </w:rPr>
        <w:t xml:space="preserve"> passa</w:t>
      </w:r>
      <w:r>
        <w:rPr>
          <w:b/>
          <w:i w:val="0"/>
          <w:lang w:val="pt-BR"/>
        </w:rPr>
        <w:t>m</w:t>
      </w:r>
      <w:r w:rsidRPr="00E23373">
        <w:rPr>
          <w:b/>
          <w:i w:val="0"/>
          <w:lang w:val="pt-BR"/>
        </w:rPr>
        <w:t xml:space="preserve"> pela avaliação cega por pares</w:t>
      </w:r>
      <w:r>
        <w:rPr>
          <w:i w:val="0"/>
          <w:lang w:val="pt-BR"/>
        </w:rPr>
        <w:t xml:space="preserve">. Portanto, </w:t>
      </w:r>
      <w:r w:rsidRPr="00497096">
        <w:rPr>
          <w:i w:val="0"/>
          <w:lang w:val="pt-BR"/>
        </w:rPr>
        <w:t xml:space="preserve">preencher com Autor1, Autor2... </w:t>
      </w:r>
      <w:proofErr w:type="spellStart"/>
      <w:r w:rsidRPr="00497096">
        <w:rPr>
          <w:i w:val="0"/>
          <w:lang w:val="pt-BR"/>
        </w:rPr>
        <w:t>AutorN</w:t>
      </w:r>
      <w:proofErr w:type="spellEnd"/>
      <w:r w:rsidRPr="00497096">
        <w:rPr>
          <w:i w:val="0"/>
          <w:lang w:val="pt-BR"/>
        </w:rPr>
        <w:t>.</w:t>
      </w:r>
    </w:p>
    <w:p w14:paraId="194D4ED3" w14:textId="77777777" w:rsidR="00062C5C" w:rsidRDefault="00062C5C" w:rsidP="00913569">
      <w:pPr>
        <w:pStyle w:val="Artigo-Autores"/>
        <w:rPr>
          <w:i w:val="0"/>
          <w:lang w:val="pt-BR"/>
        </w:rPr>
      </w:pPr>
    </w:p>
    <w:p w14:paraId="6FE87E08" w14:textId="698ABA3A" w:rsidR="00062C5C" w:rsidRDefault="00062C5C" w:rsidP="00913569">
      <w:pPr>
        <w:pStyle w:val="Artigo-Autores"/>
        <w:rPr>
          <w:i w:val="0"/>
          <w:lang w:val="pt-BR"/>
        </w:rPr>
      </w:pPr>
      <w:r>
        <w:rPr>
          <w:i w:val="0"/>
          <w:lang w:val="pt-BR"/>
        </w:rPr>
        <w:t>Além das identificações visíveis, deve-se, também, retirar as identificações ocultas (metadados) do arquivo (menu Arquivo &gt;&gt; aba “Informações” &gt;&gt; seção “Inspecionar documento” &gt;&gt; botão “Verificar se há problemas” &gt;&gt; opção “Inspecionar documento” &gt;&gt; finalmente, botão “Inspecionar” e seguir as instruções da tela).</w:t>
      </w:r>
    </w:p>
    <w:p w14:paraId="0A172ADA" w14:textId="35D39043" w:rsidR="00062C5C" w:rsidRDefault="00062C5C" w:rsidP="00913569">
      <w:pPr>
        <w:pStyle w:val="Artigo-Autores"/>
        <w:rPr>
          <w:i w:val="0"/>
          <w:lang w:val="pt-BR"/>
        </w:rPr>
      </w:pPr>
    </w:p>
    <w:p w14:paraId="1052347B" w14:textId="7FDEAD87" w:rsidR="00062C5C" w:rsidRDefault="00062C5C" w:rsidP="00913569">
      <w:pPr>
        <w:pStyle w:val="Artigo-Autores"/>
        <w:rPr>
          <w:i w:val="0"/>
          <w:lang w:val="pt-BR"/>
        </w:rPr>
      </w:pPr>
      <w:r>
        <w:rPr>
          <w:i w:val="0"/>
          <w:lang w:val="pt-BR"/>
        </w:rPr>
        <w:t xml:space="preserve">Outras pistas reveladoras dos autores a serem evitadas referem-se </w:t>
      </w:r>
      <w:proofErr w:type="gramStart"/>
      <w:r>
        <w:rPr>
          <w:i w:val="0"/>
          <w:lang w:val="pt-BR"/>
        </w:rPr>
        <w:t>a</w:t>
      </w:r>
      <w:proofErr w:type="gramEnd"/>
      <w:r>
        <w:rPr>
          <w:i w:val="0"/>
          <w:lang w:val="pt-BR"/>
        </w:rPr>
        <w:t xml:space="preserve"> redação na primeira pessoa. Exemplo: “Em nosso artigo XYZ...” (Autor1; Autor2, 2020, p. 1-2).</w:t>
      </w:r>
    </w:p>
    <w:p w14:paraId="1CB420FC" w14:textId="456230A6" w:rsidR="00062C5C" w:rsidRDefault="00062C5C" w:rsidP="00913569">
      <w:pPr>
        <w:pStyle w:val="Artigo-Autores"/>
        <w:rPr>
          <w:i w:val="0"/>
          <w:lang w:val="pt-BR"/>
        </w:rPr>
      </w:pPr>
    </w:p>
    <w:p w14:paraId="62F1269F" w14:textId="47FA8323" w:rsidR="00062C5C" w:rsidRDefault="00062C5C" w:rsidP="00913569">
      <w:pPr>
        <w:pStyle w:val="Artigo-Autores"/>
        <w:rPr>
          <w:i w:val="0"/>
          <w:lang w:val="pt-BR"/>
        </w:rPr>
      </w:pPr>
      <w:r>
        <w:rPr>
          <w:i w:val="0"/>
          <w:lang w:val="pt-BR"/>
        </w:rPr>
        <w:t>Referências a órgãos de trabalho também devem ser observados e ter as referências omitidas na versão de avaliação.</w:t>
      </w:r>
    </w:p>
    <w:p w14:paraId="2B8E7062" w14:textId="127A1840" w:rsidR="00062C5C" w:rsidRDefault="00062C5C" w:rsidP="00913569">
      <w:pPr>
        <w:pStyle w:val="Artigo-Autores"/>
        <w:rPr>
          <w:i w:val="0"/>
          <w:lang w:val="pt-BR"/>
        </w:rPr>
      </w:pPr>
    </w:p>
    <w:p w14:paraId="71010F03" w14:textId="603EDCE6" w:rsidR="00062C5C" w:rsidRDefault="00062C5C" w:rsidP="00913569">
      <w:pPr>
        <w:pStyle w:val="Artigo-Autores"/>
        <w:rPr>
          <w:i w:val="0"/>
          <w:lang w:val="pt-BR"/>
        </w:rPr>
      </w:pPr>
      <w:r w:rsidRPr="00497096">
        <w:rPr>
          <w:i w:val="0"/>
          <w:lang w:val="pt-BR"/>
        </w:rPr>
        <w:t>Os nomes dos autore</w:t>
      </w:r>
      <w:r>
        <w:rPr>
          <w:i w:val="0"/>
          <w:lang w:val="pt-BR"/>
        </w:rPr>
        <w:t>s, assim como trechos omitidos,</w:t>
      </w:r>
      <w:r w:rsidRPr="00497096">
        <w:rPr>
          <w:i w:val="0"/>
          <w:lang w:val="pt-BR"/>
        </w:rPr>
        <w:t xml:space="preserve"> </w:t>
      </w:r>
      <w:r w:rsidRPr="00497096">
        <w:rPr>
          <w:i w:val="0"/>
          <w:u w:val="single"/>
          <w:lang w:val="pt-BR"/>
        </w:rPr>
        <w:t>devem ser revelados quando for solicitada a versão final para publicação</w:t>
      </w:r>
      <w:r w:rsidRPr="00497096">
        <w:rPr>
          <w:i w:val="0"/>
          <w:lang w:val="pt-BR"/>
        </w:rPr>
        <w:t xml:space="preserve">. Isso se aplica nesta área, na referência </w:t>
      </w:r>
      <w:r>
        <w:rPr>
          <w:i w:val="0"/>
          <w:lang w:val="pt-BR"/>
        </w:rPr>
        <w:t>ao</w:t>
      </w:r>
      <w:r w:rsidRPr="00497096">
        <w:rPr>
          <w:i w:val="0"/>
          <w:lang w:val="pt-BR"/>
        </w:rPr>
        <w:t xml:space="preserve"> artigo no rodapé da página 1 e ao cabeçalho da página 2.</w:t>
      </w:r>
    </w:p>
    <w:p w14:paraId="525E388C" w14:textId="77777777" w:rsidR="00062C5C" w:rsidRPr="00497096" w:rsidRDefault="00062C5C" w:rsidP="00913569">
      <w:pPr>
        <w:pStyle w:val="Artigo-Autores"/>
        <w:rPr>
          <w:lang w:val="pt-BR"/>
        </w:rPr>
      </w:pPr>
    </w:p>
    <w:p w14:paraId="2F9C0D79" w14:textId="0423BBE5" w:rsidR="00062C5C" w:rsidRDefault="00062C5C" w:rsidP="00913569">
      <w:r w:rsidRPr="00C500D5">
        <w:rPr>
          <w:b/>
        </w:rPr>
        <w:t>Artigos convidados e resumos não passam</w:t>
      </w:r>
      <w:r w:rsidRPr="00497096">
        <w:t xml:space="preserve"> pelo processo de avaliação cega por pares. Por isso, </w:t>
      </w:r>
      <w:r w:rsidRPr="00C500D5">
        <w:rPr>
          <w:u w:val="single"/>
        </w:rPr>
        <w:t>devem</w:t>
      </w:r>
      <w:r w:rsidRPr="00497096">
        <w:t xml:space="preserve"> ser identificados nos três locais citados no parágrafo </w:t>
      </w:r>
      <w:r>
        <w:t xml:space="preserve">anterior </w:t>
      </w:r>
      <w:r w:rsidRPr="00497096">
        <w:t>e enviados na submissão inicial.</w:t>
      </w:r>
    </w:p>
    <w:p w14:paraId="55558FBE" w14:textId="77777777" w:rsidR="00062C5C" w:rsidRDefault="00062C5C" w:rsidP="00913569"/>
    <w:p w14:paraId="1926D8DE" w14:textId="77777777" w:rsidR="00062C5C" w:rsidRDefault="00062C5C" w:rsidP="00913569">
      <w:r w:rsidRPr="00C500D5">
        <w:rPr>
          <w:b/>
        </w:rPr>
        <w:t>Para os resumos de dissertação ou tese</w:t>
      </w:r>
      <w:r>
        <w:t xml:space="preserve">, </w:t>
      </w:r>
      <w:r w:rsidRPr="00C500D5">
        <w:rPr>
          <w:u w:val="single"/>
        </w:rPr>
        <w:t>é obrigatório</w:t>
      </w:r>
      <w:r>
        <w:t xml:space="preserve"> incluir o próprio trabalho nas referências. Vide 6. Referências, Dissertação ou tese.</w:t>
      </w:r>
    </w:p>
    <w:p w14:paraId="6629E3A7" w14:textId="77777777" w:rsidR="00062C5C" w:rsidRDefault="00062C5C" w:rsidP="00913569"/>
    <w:p w14:paraId="4FEA978B" w14:textId="51DDE27B" w:rsidR="00062C5C" w:rsidRPr="00497096" w:rsidRDefault="00062C5C" w:rsidP="00913569">
      <w:r>
        <w:t>(Excluir este comentário antes de fazer a submissão)</w:t>
      </w:r>
    </w:p>
  </w:comment>
  <w:comment w:id="1" w:author="Autor" w:initials="A">
    <w:p w14:paraId="3C3F0A5E" w14:textId="427A76FF" w:rsidR="00062C5C" w:rsidRDefault="00062C5C" w:rsidP="00035FD1">
      <w:pPr>
        <w:pStyle w:val="Textodecomentrio"/>
      </w:pPr>
      <w:r>
        <w:rPr>
          <w:rStyle w:val="Refdecomentrio"/>
        </w:rPr>
        <w:annotationRef/>
      </w:r>
      <w:r>
        <w:t>Dica: Para manter o título de figuras, tabelas e quadros juntas na mesma página: a) selecione os elementos; b) clique com o botão direito do mouse no título; c) escolha a opção “Parágrafo...”.</w:t>
      </w:r>
    </w:p>
    <w:p w14:paraId="597D85D9" w14:textId="77777777" w:rsidR="00062C5C" w:rsidRDefault="00062C5C" w:rsidP="00035FD1">
      <w:pPr>
        <w:pStyle w:val="Textodecomentrio"/>
      </w:pPr>
    </w:p>
    <w:p w14:paraId="3F84BD88" w14:textId="77777777" w:rsidR="00062C5C" w:rsidRDefault="00062C5C" w:rsidP="00035FD1">
      <w:pPr>
        <w:pStyle w:val="Textodecomentrio"/>
      </w:pPr>
      <w:r>
        <w:t>Na caixa de diálogo, vá na aba “Quebra de linha e de página” e marque a caixa “Manter com o próximo”.</w:t>
      </w:r>
    </w:p>
    <w:p w14:paraId="338A9E53" w14:textId="77777777" w:rsidR="00062C5C" w:rsidRDefault="00062C5C">
      <w:pPr>
        <w:pStyle w:val="Textodecomentrio"/>
      </w:pPr>
    </w:p>
    <w:p w14:paraId="1A189A53" w14:textId="04C8A6AF" w:rsidR="00062C5C" w:rsidRDefault="00062C5C">
      <w:pPr>
        <w:pStyle w:val="Textodecomentrio"/>
      </w:pPr>
      <w:r>
        <w:t>(Excluir este comentário antes de fazer a submissão)</w:t>
      </w:r>
    </w:p>
  </w:comment>
  <w:comment w:id="9" w:author="Autor" w:initials="A">
    <w:p w14:paraId="691F53C0" w14:textId="52DB64C6" w:rsidR="00062C5C" w:rsidRDefault="00062C5C">
      <w:pPr>
        <w:pStyle w:val="Textodecomentrio"/>
      </w:pPr>
      <w:r>
        <w:rPr>
          <w:rStyle w:val="Refdecomentrio"/>
        </w:rPr>
        <w:annotationRef/>
      </w:r>
      <w:r>
        <w:t xml:space="preserve">Quando disponível, prefira sempre o endereço </w:t>
      </w:r>
      <w:proofErr w:type="spellStart"/>
      <w:r>
        <w:t>handle</w:t>
      </w:r>
      <w:proofErr w:type="spellEnd"/>
      <w:r>
        <w:t>* do trabalho</w:t>
      </w:r>
      <w:r w:rsidR="001D070E">
        <w:t xml:space="preserve"> que vem sendo pela maioria das universidades</w:t>
      </w:r>
      <w:r>
        <w:t>.</w:t>
      </w:r>
    </w:p>
    <w:p w14:paraId="1ECDD81A" w14:textId="59E82B72" w:rsidR="00062C5C" w:rsidRDefault="00062C5C">
      <w:pPr>
        <w:pStyle w:val="Textodecomentrio"/>
      </w:pPr>
    </w:p>
    <w:p w14:paraId="3AD791A0" w14:textId="7190D2F6" w:rsidR="00062C5C" w:rsidRDefault="00062C5C">
      <w:pPr>
        <w:pStyle w:val="Textodecomentrio"/>
      </w:pPr>
      <w:r>
        <w:t>É obrigatório informar a URL do trabalho (seja através do DOI ou “Disponível em”).</w:t>
      </w:r>
    </w:p>
    <w:p w14:paraId="29B36CD5" w14:textId="77777777" w:rsidR="00062C5C" w:rsidRDefault="00062C5C">
      <w:pPr>
        <w:pStyle w:val="Textodecomentrio"/>
      </w:pPr>
    </w:p>
    <w:p w14:paraId="7B2F4D64" w14:textId="77777777" w:rsidR="00062C5C" w:rsidRDefault="00062C5C">
      <w:pPr>
        <w:pStyle w:val="Textodecomentrio"/>
        <w:rPr>
          <w:rStyle w:val="Forte"/>
          <w:b w:val="0"/>
        </w:rPr>
      </w:pPr>
      <w:r>
        <w:t xml:space="preserve">* um identificador digital único para </w:t>
      </w:r>
      <w:r w:rsidRPr="00497096">
        <w:rPr>
          <w:rStyle w:val="Forte"/>
          <w:b w:val="0"/>
        </w:rPr>
        <w:t>recursos digitais</w:t>
      </w:r>
      <w:r w:rsidR="001D070E">
        <w:rPr>
          <w:rStyle w:val="Forte"/>
          <w:b w:val="0"/>
        </w:rPr>
        <w:t xml:space="preserve"> e imutável, diferentemente de endereços comuns que mudam a cada reformulação nos sites</w:t>
      </w:r>
      <w:r w:rsidR="00632CAE">
        <w:rPr>
          <w:rStyle w:val="Forte"/>
          <w:b w:val="0"/>
        </w:rPr>
        <w:t>, quebrando o link</w:t>
      </w:r>
    </w:p>
    <w:p w14:paraId="3356ECA7" w14:textId="77777777" w:rsidR="004B4C8C" w:rsidRDefault="004B4C8C">
      <w:pPr>
        <w:pStyle w:val="Textodecomentrio"/>
      </w:pPr>
    </w:p>
    <w:p w14:paraId="3241A171" w14:textId="2644DCE9" w:rsidR="004B4C8C" w:rsidRDefault="004B4C8C" w:rsidP="004B4C8C">
      <w:r>
        <w:t>(Excluir este comentário antes de fazer a submissão)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EA978B" w15:done="0"/>
  <w15:commentEx w15:paraId="1A189A53" w15:done="0"/>
  <w15:commentEx w15:paraId="3241A1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EA978B" w16cid:durableId="2A008050"/>
  <w16cid:commentId w16cid:paraId="1A189A53" w16cid:durableId="2A008493"/>
  <w16cid:commentId w16cid:paraId="3241A171" w16cid:durableId="2A008F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BCEF" w14:textId="77777777" w:rsidR="006367E7" w:rsidRDefault="006367E7">
      <w:pPr>
        <w:spacing w:line="240" w:lineRule="auto"/>
      </w:pPr>
      <w:r>
        <w:separator/>
      </w:r>
    </w:p>
  </w:endnote>
  <w:endnote w:type="continuationSeparator" w:id="0">
    <w:p w14:paraId="31A7387D" w14:textId="77777777" w:rsidR="006367E7" w:rsidRDefault="00636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A203" w14:textId="77777777" w:rsidR="00062C5C" w:rsidRDefault="00062C5C">
    <w:pPr>
      <w:pStyle w:val="Rodap"/>
      <w:spacing w:before="0"/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072"/>
    </w:tblGrid>
    <w:tr w:rsidR="00062C5C" w14:paraId="7C9488C2" w14:textId="77777777">
      <w:trPr>
        <w:trHeight w:val="567"/>
      </w:trPr>
      <w:tc>
        <w:tcPr>
          <w:tcW w:w="567" w:type="dxa"/>
          <w:shd w:val="clear" w:color="auto" w:fill="C0C0C0"/>
          <w:vAlign w:val="center"/>
        </w:tcPr>
        <w:p w14:paraId="35CC46ED" w14:textId="77777777" w:rsidR="00062C5C" w:rsidRDefault="00062C5C">
          <w:pPr>
            <w:spacing w:before="0" w:line="240" w:lineRule="auto"/>
            <w:jc w:val="cent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979B8">
            <w:rPr>
              <w:b/>
              <w:noProof/>
            </w:rPr>
            <w:t>4</w:t>
          </w:r>
          <w:r>
            <w:rPr>
              <w:b/>
              <w:noProof/>
            </w:rPr>
            <w:fldChar w:fldCharType="end"/>
          </w:r>
        </w:p>
      </w:tc>
      <w:tc>
        <w:tcPr>
          <w:tcW w:w="9072" w:type="dxa"/>
          <w:tcBorders>
            <w:top w:val="single" w:sz="8" w:space="0" w:color="C0C0C0"/>
          </w:tcBorders>
        </w:tcPr>
        <w:p w14:paraId="78C9B30F" w14:textId="77777777" w:rsidR="00062C5C" w:rsidRDefault="00062C5C">
          <w:pPr>
            <w:pStyle w:val="Rodap"/>
            <w:spacing w:before="57" w:after="57"/>
            <w:ind w:left="113"/>
            <w:rPr>
              <w:rFonts w:cs="Arial"/>
              <w:b/>
              <w:color w:val="004586"/>
              <w:sz w:val="18"/>
              <w:szCs w:val="18"/>
            </w:rPr>
          </w:pPr>
          <w:r>
            <w:rPr>
              <w:rFonts w:cs="Arial"/>
              <w:b/>
              <w:color w:val="004586"/>
              <w:sz w:val="18"/>
              <w:szCs w:val="18"/>
            </w:rPr>
            <w:t>tecnologias, sociedade e conhecimento</w:t>
          </w:r>
        </w:p>
        <w:p w14:paraId="6CE732CB" w14:textId="75A7F328" w:rsidR="00062C5C" w:rsidRDefault="00062C5C">
          <w:pPr>
            <w:pStyle w:val="Rodap"/>
            <w:spacing w:before="57" w:after="57"/>
            <w:ind w:left="113"/>
            <w:rPr>
              <w:rFonts w:cs="Arial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 xml:space="preserve">vol. X, </w:t>
          </w:r>
          <w:r w:rsidRPr="000E7A94">
            <w:rPr>
              <w:sz w:val="18"/>
              <w:szCs w:val="18"/>
            </w:rPr>
            <w:t>e0240xx</w:t>
          </w:r>
          <w:r>
            <w:rPr>
              <w:rFonts w:cs="Arial"/>
              <w:sz w:val="18"/>
              <w:szCs w:val="18"/>
            </w:rPr>
            <w:t>, mês/202x</w:t>
          </w:r>
        </w:p>
      </w:tc>
    </w:tr>
  </w:tbl>
  <w:p w14:paraId="694F73C9" w14:textId="77777777" w:rsidR="00062C5C" w:rsidRDefault="00062C5C">
    <w:pPr>
      <w:pStyle w:val="Rodap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5276B" w14:textId="77777777" w:rsidR="00062C5C" w:rsidRDefault="00062C5C">
    <w:pPr>
      <w:spacing w:before="0"/>
    </w:pPr>
  </w:p>
  <w:tbl>
    <w:tblPr>
      <w:tblW w:w="0" w:type="auto"/>
      <w:tblBorders>
        <w:top w:val="single" w:sz="8" w:space="0" w:color="C0C0C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40"/>
      <w:gridCol w:w="530"/>
    </w:tblGrid>
    <w:tr w:rsidR="00062C5C" w14:paraId="67E10D53" w14:textId="77777777">
      <w:trPr>
        <w:trHeight w:val="567"/>
      </w:trPr>
      <w:tc>
        <w:tcPr>
          <w:tcW w:w="9076" w:type="dxa"/>
        </w:tcPr>
        <w:p w14:paraId="00D6283D" w14:textId="77777777" w:rsidR="00062C5C" w:rsidRDefault="00062C5C">
          <w:pPr>
            <w:pStyle w:val="Rodap"/>
            <w:spacing w:before="57" w:after="57"/>
            <w:ind w:left="113" w:right="57"/>
            <w:jc w:val="right"/>
            <w:rPr>
              <w:rFonts w:cs="Arial"/>
              <w:b/>
              <w:color w:val="004586"/>
              <w:sz w:val="18"/>
              <w:szCs w:val="18"/>
            </w:rPr>
          </w:pPr>
          <w:r>
            <w:rPr>
              <w:rFonts w:cs="Arial"/>
              <w:b/>
              <w:color w:val="004586"/>
              <w:sz w:val="18"/>
              <w:szCs w:val="18"/>
            </w:rPr>
            <w:t>tecnologias, sociedade e conhecimento</w:t>
          </w:r>
        </w:p>
        <w:p w14:paraId="32D26315" w14:textId="6A1B08B7" w:rsidR="00062C5C" w:rsidRDefault="00062C5C">
          <w:pPr>
            <w:pStyle w:val="Rodap"/>
            <w:spacing w:before="57" w:after="57"/>
            <w:ind w:right="57"/>
            <w:jc w:val="right"/>
          </w:pPr>
          <w:r>
            <w:rPr>
              <w:rFonts w:cs="Arial"/>
              <w:sz w:val="18"/>
              <w:szCs w:val="18"/>
            </w:rPr>
            <w:t xml:space="preserve">vol. X, </w:t>
          </w:r>
          <w:r w:rsidRPr="000E7A94">
            <w:rPr>
              <w:sz w:val="18"/>
              <w:szCs w:val="18"/>
            </w:rPr>
            <w:t>e0240xx</w:t>
          </w:r>
          <w:r>
            <w:rPr>
              <w:rFonts w:cs="Arial"/>
              <w:sz w:val="18"/>
              <w:szCs w:val="18"/>
            </w:rPr>
            <w:t>, mês/202x</w:t>
          </w:r>
        </w:p>
      </w:tc>
      <w:tc>
        <w:tcPr>
          <w:tcW w:w="561" w:type="dxa"/>
          <w:tcBorders>
            <w:top w:val="single" w:sz="8" w:space="0" w:color="C0C0C0"/>
          </w:tcBorders>
          <w:shd w:val="clear" w:color="auto" w:fill="C0C0C0"/>
          <w:vAlign w:val="center"/>
        </w:tcPr>
        <w:p w14:paraId="4C2FFBF0" w14:textId="77777777" w:rsidR="00062C5C" w:rsidRDefault="00062C5C">
          <w:pPr>
            <w:pStyle w:val="Rodap"/>
            <w:spacing w:before="0"/>
            <w:jc w:val="center"/>
            <w:rPr>
              <w:rFonts w:cs="Arial"/>
              <w:b/>
              <w:sz w:val="24"/>
              <w:szCs w:val="24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979B8">
            <w:rPr>
              <w:rFonts w:ascii="Calibri" w:hAnsi="Calibri" w:cs="Arial"/>
              <w:b/>
              <w:noProof/>
              <w:sz w:val="24"/>
              <w:szCs w:val="24"/>
            </w:rPr>
            <w:t>3</w:t>
          </w:r>
          <w:r>
            <w:rPr>
              <w:rFonts w:ascii="Calibri" w:hAnsi="Calibri" w:cs="Arial"/>
              <w:b/>
              <w:noProof/>
              <w:sz w:val="24"/>
              <w:szCs w:val="24"/>
            </w:rPr>
            <w:fldChar w:fldCharType="end"/>
          </w:r>
        </w:p>
      </w:tc>
    </w:tr>
  </w:tbl>
  <w:p w14:paraId="3FC9174C" w14:textId="77777777" w:rsidR="00062C5C" w:rsidRDefault="00062C5C">
    <w:pPr>
      <w:pStyle w:val="Rodap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27D4B" w14:textId="77777777" w:rsidR="00062C5C" w:rsidRDefault="00062C5C" w:rsidP="00706A34">
    <w:pPr>
      <w:spacing w:before="0" w:line="240" w:lineRule="auto"/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38"/>
      <w:gridCol w:w="532"/>
    </w:tblGrid>
    <w:tr w:rsidR="00062C5C" w14:paraId="05FEF264" w14:textId="77777777">
      <w:trPr>
        <w:trHeight w:val="567"/>
      </w:trPr>
      <w:tc>
        <w:tcPr>
          <w:tcW w:w="9075" w:type="dxa"/>
        </w:tcPr>
        <w:p w14:paraId="7F6D6F86" w14:textId="52DBF234" w:rsidR="00062C5C" w:rsidRDefault="00062C5C">
          <w:pPr>
            <w:pStyle w:val="Rodap"/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6F7A4B57" wp14:editId="255521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400" cy="288000"/>
                <wp:effectExtent l="0" t="0" r="0" b="0"/>
                <wp:wrapThrough wrapText="bothSides">
                  <wp:wrapPolygon edited="0">
                    <wp:start x="0" y="0"/>
                    <wp:lineTo x="0" y="20026"/>
                    <wp:lineTo x="20968" y="20026"/>
                    <wp:lineTo x="20968" y="0"/>
                    <wp:lineTo x="0" y="0"/>
                  </wp:wrapPolygon>
                </wp:wrapThrough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C BY grand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4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2" w:type="dxa"/>
          <w:shd w:val="clear" w:color="auto" w:fill="C0C0C0"/>
          <w:vAlign w:val="center"/>
        </w:tcPr>
        <w:p w14:paraId="245C5A3F" w14:textId="77777777" w:rsidR="00062C5C" w:rsidRDefault="00062C5C">
          <w:pPr>
            <w:pStyle w:val="Rodap"/>
            <w:spacing w:before="0"/>
            <w:jc w:val="center"/>
            <w:rPr>
              <w:rFonts w:cs="Arial"/>
              <w:b/>
              <w:sz w:val="24"/>
              <w:szCs w:val="24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63881">
            <w:rPr>
              <w:rFonts w:ascii="Calibri" w:hAnsi="Calibri" w:cs="Arial"/>
              <w:b/>
              <w:noProof/>
              <w:sz w:val="24"/>
              <w:szCs w:val="24"/>
            </w:rPr>
            <w:t>1</w:t>
          </w:r>
          <w:r>
            <w:rPr>
              <w:rFonts w:ascii="Calibri" w:hAnsi="Calibri" w:cs="Arial"/>
              <w:b/>
              <w:noProof/>
              <w:sz w:val="24"/>
              <w:szCs w:val="24"/>
            </w:rPr>
            <w:fldChar w:fldCharType="end"/>
          </w:r>
        </w:p>
      </w:tc>
    </w:tr>
  </w:tbl>
  <w:p w14:paraId="20A58F17" w14:textId="77777777" w:rsidR="00062C5C" w:rsidRDefault="00062C5C">
    <w:pPr>
      <w:pStyle w:val="Rodap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D2198" w14:textId="77777777" w:rsidR="006367E7" w:rsidRDefault="006367E7">
      <w:pPr>
        <w:spacing w:line="240" w:lineRule="auto"/>
      </w:pPr>
      <w:r>
        <w:separator/>
      </w:r>
    </w:p>
  </w:footnote>
  <w:footnote w:type="continuationSeparator" w:id="0">
    <w:p w14:paraId="437D952E" w14:textId="77777777" w:rsidR="006367E7" w:rsidRDefault="006367E7">
      <w:pPr>
        <w:spacing w:line="240" w:lineRule="auto"/>
      </w:pPr>
      <w:r>
        <w:continuationSeparator/>
      </w:r>
    </w:p>
  </w:footnote>
  <w:footnote w:id="1">
    <w:p w14:paraId="13539DF7" w14:textId="132FED53" w:rsidR="00062C5C" w:rsidRDefault="00062C5C" w:rsidP="009135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A29DA">
        <w:t xml:space="preserve">Contato: </w:t>
      </w:r>
      <w:hyperlink r:id="rId1" w:history="1">
        <w:r w:rsidR="00632CAE" w:rsidRPr="00F41063">
          <w:rPr>
            <w:rStyle w:val="Hyperlink"/>
          </w:rPr>
          <w:t>autor1@email.com</w:t>
        </w:r>
      </w:hyperlink>
      <w:r w:rsidR="00632CAE">
        <w:t xml:space="preserve"> </w:t>
      </w:r>
    </w:p>
  </w:footnote>
  <w:footnote w:id="2">
    <w:p w14:paraId="09DFD890" w14:textId="75BABC71" w:rsidR="00062C5C" w:rsidRDefault="00062C5C" w:rsidP="00913569">
      <w:pPr>
        <w:pStyle w:val="Textodenotaderodap"/>
      </w:pPr>
      <w:r>
        <w:rPr>
          <w:rStyle w:val="Refdenotaderodap"/>
        </w:rPr>
        <w:footnoteRef/>
      </w:r>
      <w:r>
        <w:t xml:space="preserve"> Contato: </w:t>
      </w:r>
      <w:hyperlink r:id="rId2" w:history="1">
        <w:r w:rsidR="00632CAE" w:rsidRPr="00F41063">
          <w:rPr>
            <w:rStyle w:val="Hyperlink"/>
          </w:rPr>
          <w:t>autor2@email.com</w:t>
        </w:r>
      </w:hyperlink>
      <w:r w:rsidR="00632CAE">
        <w:t xml:space="preserve"> </w:t>
      </w:r>
    </w:p>
    <w:p w14:paraId="6B83B8E4" w14:textId="77777777" w:rsidR="00062C5C" w:rsidRDefault="00062C5C" w:rsidP="00913569">
      <w:pPr>
        <w:pStyle w:val="Textodenotaderodap"/>
      </w:pPr>
    </w:p>
    <w:p w14:paraId="375905F4" w14:textId="6FB6E492" w:rsidR="00062C5C" w:rsidRDefault="00062C5C" w:rsidP="00913569">
      <w:pPr>
        <w:pStyle w:val="Textodenotaderodap"/>
      </w:pPr>
      <w:r>
        <w:t xml:space="preserve">AUTOR1, N. C.; AUTOR2, N. C. Diretrizes para autores. </w:t>
      </w:r>
      <w:r w:rsidRPr="00913569">
        <w:rPr>
          <w:b/>
        </w:rPr>
        <w:t>Tecnologias, Sociedade e Conhecimento</w:t>
      </w:r>
      <w:r>
        <w:t>, v. x, e0240xx, p. 1-x, jan. 202x.</w:t>
      </w:r>
    </w:p>
  </w:footnote>
  <w:footnote w:id="3">
    <w:p w14:paraId="3EDF8647" w14:textId="4E556E93" w:rsidR="00062C5C" w:rsidRDefault="00062C5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E2885">
        <w:t xml:space="preserve">A fonte a ser </w:t>
      </w:r>
      <w:r>
        <w:t xml:space="preserve">utilizada </w:t>
      </w:r>
      <w:r w:rsidRPr="000E2885">
        <w:t>n</w:t>
      </w:r>
      <w:r>
        <w:t>as notas de rodapé é Arial 8</w:t>
      </w:r>
      <w:r w:rsidRPr="000E2885">
        <w:t>pt</w:t>
      </w:r>
      <w:r>
        <w:t xml:space="preserve"> </w:t>
      </w:r>
      <w:r w:rsidRPr="000E2885">
        <w:t>e deve ter espaçamento de 1,5.</w:t>
      </w:r>
    </w:p>
  </w:footnote>
  <w:footnote w:id="4">
    <w:p w14:paraId="5600165D" w14:textId="0BE49520" w:rsidR="00062C5C" w:rsidRDefault="00062C5C" w:rsidP="0066040F">
      <w:pPr>
        <w:pStyle w:val="Textodenotaderodap"/>
        <w:tabs>
          <w:tab w:val="left" w:pos="142"/>
        </w:tabs>
        <w:ind w:left="142" w:hanging="141"/>
      </w:pPr>
      <w:r>
        <w:rPr>
          <w:rStyle w:val="Refdenotaderodap"/>
        </w:rPr>
        <w:footnoteRef/>
      </w:r>
      <w:r>
        <w:t xml:space="preserve"> </w:t>
      </w:r>
      <w:r>
        <w:tab/>
        <w:t xml:space="preserve">É recomendável a adoção de organizadores de referências, preferencialmente um que se integre com o seu editor de textos, como o Zotero. Um ponto de partida para organizar e automatizar citações e referências pode ser o vídeo "Aprenda do zero: Passo a passo do Zotero, um organizador de referências grátis (Tutorial)", disponível no canal do YouTube Manual do Estudante (disponível em </w:t>
      </w:r>
      <w:hyperlink r:id="rId3" w:history="1">
        <w:r w:rsidRPr="0066040F">
          <w:t>https://www.youtube.com/watch?v=g4Uq1E_NvMk</w:t>
        </w:r>
      </w:hyperlink>
      <w:r>
        <w:t>, acesso em 29 maio 2024).</w:t>
      </w:r>
      <w:r w:rsidR="004B4C8C">
        <w:br/>
      </w:r>
      <w:r w:rsidR="004B4C8C">
        <w:br/>
      </w:r>
      <w:r w:rsidR="004B4C8C" w:rsidRPr="004B4C8C">
        <w:t>(Excluir est</w:t>
      </w:r>
      <w:r w:rsidR="004B4C8C">
        <w:t>a nota</w:t>
      </w:r>
      <w:r w:rsidR="004B4C8C" w:rsidRPr="004B4C8C">
        <w:t xml:space="preserve"> </w:t>
      </w:r>
      <w:r w:rsidR="004B4C8C">
        <w:t>lá onde ela foi inserida</w:t>
      </w:r>
      <w:r w:rsidR="004B4C8C" w:rsidRPr="004B4C8C">
        <w:t xml:space="preserve"> antes de fazer a submissão)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8" w:space="0" w:color="004586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66"/>
      <w:gridCol w:w="7704"/>
    </w:tblGrid>
    <w:tr w:rsidR="00062C5C" w14:paraId="2DD2C5B4" w14:textId="77777777" w:rsidTr="002E34EB">
      <w:trPr>
        <w:trHeight w:val="567"/>
      </w:trPr>
      <w:tc>
        <w:tcPr>
          <w:tcW w:w="1368" w:type="dxa"/>
          <w:shd w:val="clear" w:color="auto" w:fill="004586"/>
          <w:vAlign w:val="center"/>
        </w:tcPr>
        <w:p w14:paraId="4A9007BC" w14:textId="13E3D8CD" w:rsidR="00062C5C" w:rsidRDefault="00062C5C">
          <w:pPr>
            <w:pStyle w:val="Cabealho"/>
            <w:spacing w:before="0"/>
            <w:jc w:val="center"/>
            <w:rPr>
              <w:b/>
              <w:color w:val="FFFFFF"/>
              <w:sz w:val="24"/>
              <w:szCs w:val="24"/>
              <w:lang w:val="es-ES_tradnl"/>
            </w:rPr>
          </w:pPr>
          <w:r>
            <w:rPr>
              <w:b/>
              <w:color w:val="FFFFFF"/>
              <w:sz w:val="24"/>
              <w:szCs w:val="24"/>
              <w:lang w:val="es-ES_tradnl"/>
            </w:rPr>
            <w:t xml:space="preserve">Artigo / Relato de </w:t>
          </w:r>
          <w:r w:rsidRPr="00913569">
            <w:rPr>
              <w:b/>
              <w:color w:val="FFFFFF"/>
              <w:sz w:val="24"/>
              <w:szCs w:val="24"/>
            </w:rPr>
            <w:t>Experiência</w:t>
          </w:r>
          <w:r w:rsidDel="006E1189">
            <w:rPr>
              <w:b/>
              <w:color w:val="FFFFFF"/>
              <w:sz w:val="24"/>
              <w:szCs w:val="24"/>
              <w:lang w:val="es-ES_tradnl"/>
            </w:rPr>
            <w:t xml:space="preserve"> </w:t>
          </w:r>
        </w:p>
      </w:tc>
      <w:tc>
        <w:tcPr>
          <w:tcW w:w="8409" w:type="dxa"/>
          <w:vAlign w:val="center"/>
        </w:tcPr>
        <w:p w14:paraId="2A9EEC0F" w14:textId="7F3D5AE6" w:rsidR="00062C5C" w:rsidRDefault="00062C5C" w:rsidP="003523B7">
          <w:pPr>
            <w:pStyle w:val="Cabealho"/>
            <w:spacing w:before="0" w:after="57"/>
            <w:jc w:val="right"/>
            <w:rPr>
              <w:b/>
              <w:sz w:val="18"/>
              <w:szCs w:val="18"/>
              <w:lang w:val="es-ES_tradnl"/>
            </w:rPr>
          </w:pPr>
          <w:r>
            <w:rPr>
              <w:b/>
              <w:sz w:val="18"/>
              <w:szCs w:val="18"/>
              <w:lang w:val="es-ES_tradnl"/>
            </w:rPr>
            <w:t>AUTOR1 &amp; AUTOR2 &amp; AUTORN</w:t>
          </w:r>
        </w:p>
      </w:tc>
    </w:tr>
  </w:tbl>
  <w:p w14:paraId="09F76475" w14:textId="77777777" w:rsidR="00062C5C" w:rsidRDefault="00062C5C">
    <w:pPr>
      <w:pStyle w:val="Cabealho"/>
      <w:spacing w:before="0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8" w:space="0" w:color="004586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0"/>
    </w:tblGrid>
    <w:tr w:rsidR="00062C5C" w14:paraId="0D6365FA" w14:textId="77777777">
      <w:trPr>
        <w:trHeight w:val="567"/>
      </w:trPr>
      <w:tc>
        <w:tcPr>
          <w:tcW w:w="9637" w:type="dxa"/>
          <w:vAlign w:val="center"/>
        </w:tcPr>
        <w:p w14:paraId="07EA0BE0" w14:textId="77777777" w:rsidR="00062C5C" w:rsidRDefault="00062C5C">
          <w:pPr>
            <w:pStyle w:val="Cabealho"/>
            <w:spacing w:before="0"/>
            <w:jc w:val="right"/>
            <w:rPr>
              <w:sz w:val="18"/>
              <w:szCs w:val="18"/>
            </w:rPr>
          </w:pPr>
        </w:p>
        <w:p w14:paraId="38D6395D" w14:textId="670AC01F" w:rsidR="00062C5C" w:rsidRDefault="00062C5C">
          <w:pPr>
            <w:pStyle w:val="Cabealho"/>
            <w:spacing w:before="0"/>
            <w:rPr>
              <w:sz w:val="18"/>
              <w:szCs w:val="18"/>
            </w:rPr>
          </w:pPr>
          <w:r>
            <w:rPr>
              <w:sz w:val="18"/>
              <w:szCs w:val="18"/>
            </w:rPr>
            <w:t>Diretrizes para autores</w:t>
          </w:r>
        </w:p>
      </w:tc>
    </w:tr>
  </w:tbl>
  <w:p w14:paraId="394BDC59" w14:textId="77777777" w:rsidR="00062C5C" w:rsidRDefault="00062C5C">
    <w:pPr>
      <w:pStyle w:val="Cabealho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78"/>
      <w:gridCol w:w="6792"/>
    </w:tblGrid>
    <w:tr w:rsidR="00062C5C" w14:paraId="232FE18E" w14:textId="77777777">
      <w:tc>
        <w:tcPr>
          <w:tcW w:w="2376" w:type="dxa"/>
        </w:tcPr>
        <w:p w14:paraId="3FE984AC" w14:textId="73F23E92" w:rsidR="00062C5C" w:rsidRDefault="00062C5C">
          <w:pPr>
            <w:pStyle w:val="Cabealho"/>
            <w:tabs>
              <w:tab w:val="clear" w:pos="4252"/>
              <w:tab w:val="clear" w:pos="8504"/>
              <w:tab w:val="left" w:pos="1230"/>
            </w:tabs>
            <w:spacing w:befor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848" behindDoc="1" locked="0" layoutInCell="1" allowOverlap="1" wp14:anchorId="4C75E991" wp14:editId="0FA91AD8">
                <wp:simplePos x="0" y="0"/>
                <wp:positionH relativeFrom="column">
                  <wp:posOffset>-64770</wp:posOffset>
                </wp:positionH>
                <wp:positionV relativeFrom="paragraph">
                  <wp:posOffset>4445</wp:posOffset>
                </wp:positionV>
                <wp:extent cx="6124575" cy="952500"/>
                <wp:effectExtent l="0" t="0" r="952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  <w:p w14:paraId="7C93A182" w14:textId="77777777" w:rsidR="00062C5C" w:rsidRDefault="00062C5C">
          <w:pPr>
            <w:pStyle w:val="Cabealho"/>
            <w:tabs>
              <w:tab w:val="clear" w:pos="4252"/>
              <w:tab w:val="clear" w:pos="8504"/>
              <w:tab w:val="left" w:pos="1230"/>
            </w:tabs>
            <w:spacing w:before="0"/>
          </w:pPr>
        </w:p>
        <w:p w14:paraId="46A7EF10" w14:textId="77777777" w:rsidR="00062C5C" w:rsidRDefault="00062C5C">
          <w:pPr>
            <w:pStyle w:val="Cabealho"/>
            <w:tabs>
              <w:tab w:val="clear" w:pos="4252"/>
              <w:tab w:val="clear" w:pos="8504"/>
              <w:tab w:val="left" w:pos="1230"/>
            </w:tabs>
            <w:spacing w:before="0"/>
          </w:pPr>
        </w:p>
        <w:p w14:paraId="338B15F3" w14:textId="77777777" w:rsidR="00062C5C" w:rsidRDefault="00062C5C">
          <w:pPr>
            <w:pStyle w:val="Cabealho"/>
            <w:tabs>
              <w:tab w:val="clear" w:pos="4252"/>
              <w:tab w:val="clear" w:pos="8504"/>
              <w:tab w:val="left" w:pos="1230"/>
            </w:tabs>
            <w:spacing w:before="0"/>
          </w:pPr>
        </w:p>
        <w:p w14:paraId="79D5DCA5" w14:textId="77777777" w:rsidR="00062C5C" w:rsidRDefault="00062C5C">
          <w:pPr>
            <w:pStyle w:val="Cabealho"/>
            <w:tabs>
              <w:tab w:val="clear" w:pos="4252"/>
              <w:tab w:val="clear" w:pos="8504"/>
              <w:tab w:val="left" w:pos="1230"/>
            </w:tabs>
            <w:spacing w:before="0"/>
          </w:pPr>
        </w:p>
      </w:tc>
      <w:tc>
        <w:tcPr>
          <w:tcW w:w="7401" w:type="dxa"/>
        </w:tcPr>
        <w:p w14:paraId="1C7EB030" w14:textId="77777777" w:rsidR="00062C5C" w:rsidRPr="001C3EF3" w:rsidRDefault="00062C5C">
          <w:pPr>
            <w:pStyle w:val="Cabealho"/>
            <w:spacing w:before="0"/>
            <w:rPr>
              <w:sz w:val="24"/>
            </w:rPr>
          </w:pPr>
        </w:p>
        <w:p w14:paraId="4339D9DC" w14:textId="77777777" w:rsidR="00062C5C" w:rsidRPr="001C3EF3" w:rsidRDefault="00062C5C">
          <w:pPr>
            <w:pStyle w:val="Cabealho"/>
            <w:spacing w:before="0"/>
            <w:rPr>
              <w:sz w:val="24"/>
            </w:rPr>
          </w:pPr>
        </w:p>
        <w:p w14:paraId="1D679E26" w14:textId="77777777" w:rsidR="00062C5C" w:rsidRPr="001C3EF3" w:rsidRDefault="00062C5C">
          <w:pPr>
            <w:pStyle w:val="Cabealho"/>
            <w:spacing w:before="0"/>
            <w:rPr>
              <w:sz w:val="24"/>
            </w:rPr>
          </w:pPr>
        </w:p>
        <w:p w14:paraId="2B2AC763" w14:textId="3F8BBE28" w:rsidR="00062C5C" w:rsidRPr="00F721A6" w:rsidRDefault="00062C5C">
          <w:pPr>
            <w:pStyle w:val="Cabealho"/>
            <w:spacing w:before="0"/>
            <w:rPr>
              <w:rFonts w:cs="Arial"/>
              <w:color w:val="FFFFFF"/>
              <w:sz w:val="24"/>
              <w:szCs w:val="24"/>
            </w:rPr>
          </w:pPr>
          <w:r w:rsidRPr="00F721A6">
            <w:rPr>
              <w:rFonts w:cs="Arial"/>
              <w:color w:val="FFFFFF"/>
              <w:sz w:val="24"/>
              <w:szCs w:val="24"/>
            </w:rPr>
            <w:t xml:space="preserve"> v. X, </w:t>
          </w:r>
          <w:r w:rsidRPr="000E7A94">
            <w:rPr>
              <w:color w:val="FFFFFF"/>
              <w:sz w:val="24"/>
              <w:szCs w:val="24"/>
            </w:rPr>
            <w:t>e0240xx</w:t>
          </w:r>
          <w:r w:rsidRPr="00F721A6">
            <w:rPr>
              <w:rFonts w:cs="Arial"/>
              <w:color w:val="FFFFFF"/>
              <w:sz w:val="24"/>
              <w:szCs w:val="24"/>
            </w:rPr>
            <w:t>, mês</w:t>
          </w:r>
          <w:r>
            <w:rPr>
              <w:rFonts w:cs="Arial"/>
              <w:color w:val="FFFFFF"/>
              <w:sz w:val="24"/>
              <w:szCs w:val="24"/>
            </w:rPr>
            <w:t>-por-extenso</w:t>
          </w:r>
          <w:r w:rsidRPr="00F721A6">
            <w:rPr>
              <w:rFonts w:cs="Arial"/>
              <w:color w:val="FFFFFF"/>
              <w:sz w:val="24"/>
              <w:szCs w:val="24"/>
            </w:rPr>
            <w:t>/20</w:t>
          </w:r>
          <w:r>
            <w:rPr>
              <w:rFonts w:cs="Arial"/>
              <w:color w:val="FFFFFF"/>
              <w:sz w:val="24"/>
              <w:szCs w:val="24"/>
            </w:rPr>
            <w:t>2x</w:t>
          </w:r>
        </w:p>
      </w:tc>
    </w:tr>
  </w:tbl>
  <w:p w14:paraId="7EECCE16" w14:textId="45D8A003" w:rsidR="00062C5C" w:rsidRDefault="00062C5C" w:rsidP="0037629F">
    <w:pPr>
      <w:pStyle w:val="Cabealho"/>
      <w:tabs>
        <w:tab w:val="clear" w:pos="4252"/>
        <w:tab w:val="clear" w:pos="8504"/>
        <w:tab w:val="left" w:pos="7320"/>
      </w:tabs>
      <w:spacing w:before="2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05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4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07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62A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49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7EB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C8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EC0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C4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B3C70"/>
    <w:multiLevelType w:val="hybridMultilevel"/>
    <w:tmpl w:val="C3BCB362"/>
    <w:lvl w:ilvl="0" w:tplc="B8A08420">
      <w:start w:val="1"/>
      <w:numFmt w:val="bullet"/>
      <w:lvlText w:val=""/>
      <w:lvlJc w:val="left"/>
      <w:pPr>
        <w:tabs>
          <w:tab w:val="num" w:pos="1137"/>
        </w:tabs>
        <w:ind w:left="1117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787904"/>
    <w:multiLevelType w:val="hybridMultilevel"/>
    <w:tmpl w:val="E5B4D6B0"/>
    <w:lvl w:ilvl="0" w:tplc="C4E64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C0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960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EC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A64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965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72F5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022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72D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BB4660"/>
    <w:multiLevelType w:val="hybridMultilevel"/>
    <w:tmpl w:val="8EBA0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5C5A"/>
    <w:multiLevelType w:val="hybridMultilevel"/>
    <w:tmpl w:val="5C1C1E56"/>
    <w:lvl w:ilvl="0" w:tplc="B8A08420">
      <w:start w:val="1"/>
      <w:numFmt w:val="bullet"/>
      <w:lvlText w:val="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6AC3"/>
    <w:multiLevelType w:val="hybridMultilevel"/>
    <w:tmpl w:val="EDA4736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F633D"/>
    <w:multiLevelType w:val="hybridMultilevel"/>
    <w:tmpl w:val="C316B0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1C4E3E"/>
    <w:multiLevelType w:val="hybridMultilevel"/>
    <w:tmpl w:val="B0ECF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50E1"/>
    <w:multiLevelType w:val="hybridMultilevel"/>
    <w:tmpl w:val="96DA9642"/>
    <w:lvl w:ilvl="0" w:tplc="6ABE72B2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06ACA"/>
    <w:multiLevelType w:val="hybridMultilevel"/>
    <w:tmpl w:val="79EA73DE"/>
    <w:lvl w:ilvl="0" w:tplc="8D6CE9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6713D0"/>
    <w:multiLevelType w:val="hybridMultilevel"/>
    <w:tmpl w:val="A6E88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56EC6"/>
    <w:multiLevelType w:val="hybridMultilevel"/>
    <w:tmpl w:val="06CC2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223D2"/>
    <w:multiLevelType w:val="hybridMultilevel"/>
    <w:tmpl w:val="C0B2F6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844F4"/>
    <w:multiLevelType w:val="hybridMultilevel"/>
    <w:tmpl w:val="585AF1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2"/>
  </w:num>
  <w:num w:numId="14">
    <w:abstractNumId w:val="13"/>
  </w:num>
  <w:num w:numId="15">
    <w:abstractNumId w:val="11"/>
  </w:num>
  <w:num w:numId="16">
    <w:abstractNumId w:val="10"/>
  </w:num>
  <w:num w:numId="17">
    <w:abstractNumId w:val="18"/>
  </w:num>
  <w:num w:numId="18">
    <w:abstractNumId w:val="16"/>
  </w:num>
  <w:num w:numId="19">
    <w:abstractNumId w:val="14"/>
  </w:num>
  <w:num w:numId="20">
    <w:abstractNumId w:val="20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A2"/>
    <w:rsid w:val="0000662E"/>
    <w:rsid w:val="00011728"/>
    <w:rsid w:val="0003290F"/>
    <w:rsid w:val="00035FD1"/>
    <w:rsid w:val="00052AAA"/>
    <w:rsid w:val="00062C5C"/>
    <w:rsid w:val="00077680"/>
    <w:rsid w:val="000807FD"/>
    <w:rsid w:val="000935E5"/>
    <w:rsid w:val="000A70AE"/>
    <w:rsid w:val="000B3E0E"/>
    <w:rsid w:val="000B4199"/>
    <w:rsid w:val="000B6848"/>
    <w:rsid w:val="000C1FB9"/>
    <w:rsid w:val="000E2885"/>
    <w:rsid w:val="000F41AF"/>
    <w:rsid w:val="00105378"/>
    <w:rsid w:val="00105499"/>
    <w:rsid w:val="001179B2"/>
    <w:rsid w:val="001263E0"/>
    <w:rsid w:val="00171E7B"/>
    <w:rsid w:val="001929BE"/>
    <w:rsid w:val="001A107A"/>
    <w:rsid w:val="001C3EF3"/>
    <w:rsid w:val="001D070E"/>
    <w:rsid w:val="001D6C55"/>
    <w:rsid w:val="0021227B"/>
    <w:rsid w:val="0021613B"/>
    <w:rsid w:val="002232F7"/>
    <w:rsid w:val="0022440E"/>
    <w:rsid w:val="00227C26"/>
    <w:rsid w:val="00254B06"/>
    <w:rsid w:val="00265AFB"/>
    <w:rsid w:val="002710A3"/>
    <w:rsid w:val="002B3BD1"/>
    <w:rsid w:val="002B5B57"/>
    <w:rsid w:val="002E2FA4"/>
    <w:rsid w:val="002E34EB"/>
    <w:rsid w:val="002F0187"/>
    <w:rsid w:val="00346E44"/>
    <w:rsid w:val="00350E76"/>
    <w:rsid w:val="003523B7"/>
    <w:rsid w:val="00353825"/>
    <w:rsid w:val="00367F3F"/>
    <w:rsid w:val="0037629F"/>
    <w:rsid w:val="003A2E99"/>
    <w:rsid w:val="003A5A3C"/>
    <w:rsid w:val="003B0781"/>
    <w:rsid w:val="003C237C"/>
    <w:rsid w:val="003C517A"/>
    <w:rsid w:val="003C6C46"/>
    <w:rsid w:val="003D6C58"/>
    <w:rsid w:val="003E3F69"/>
    <w:rsid w:val="003F1222"/>
    <w:rsid w:val="003F4C67"/>
    <w:rsid w:val="0041620C"/>
    <w:rsid w:val="00431EF8"/>
    <w:rsid w:val="0043732E"/>
    <w:rsid w:val="00446F66"/>
    <w:rsid w:val="00454AD8"/>
    <w:rsid w:val="00455180"/>
    <w:rsid w:val="004551EE"/>
    <w:rsid w:val="00476755"/>
    <w:rsid w:val="004952C3"/>
    <w:rsid w:val="00497096"/>
    <w:rsid w:val="00497517"/>
    <w:rsid w:val="004B01D5"/>
    <w:rsid w:val="004B3C87"/>
    <w:rsid w:val="004B4C8C"/>
    <w:rsid w:val="004B6F31"/>
    <w:rsid w:val="004C40EF"/>
    <w:rsid w:val="004D5514"/>
    <w:rsid w:val="004D5A8F"/>
    <w:rsid w:val="00502623"/>
    <w:rsid w:val="00522C04"/>
    <w:rsid w:val="00523D66"/>
    <w:rsid w:val="0053287E"/>
    <w:rsid w:val="00566835"/>
    <w:rsid w:val="005A56A2"/>
    <w:rsid w:val="005B08D6"/>
    <w:rsid w:val="005B2887"/>
    <w:rsid w:val="005C05DA"/>
    <w:rsid w:val="005D53C8"/>
    <w:rsid w:val="005F79E6"/>
    <w:rsid w:val="00610BB1"/>
    <w:rsid w:val="00632CAE"/>
    <w:rsid w:val="006367E7"/>
    <w:rsid w:val="00641F41"/>
    <w:rsid w:val="0064258B"/>
    <w:rsid w:val="00655D57"/>
    <w:rsid w:val="0066040F"/>
    <w:rsid w:val="006C0C3A"/>
    <w:rsid w:val="006D20F4"/>
    <w:rsid w:val="006E1189"/>
    <w:rsid w:val="006E5906"/>
    <w:rsid w:val="006F54A2"/>
    <w:rsid w:val="00706A34"/>
    <w:rsid w:val="00741F49"/>
    <w:rsid w:val="007551EB"/>
    <w:rsid w:val="007561F0"/>
    <w:rsid w:val="0076351C"/>
    <w:rsid w:val="00763881"/>
    <w:rsid w:val="00766C18"/>
    <w:rsid w:val="007809C7"/>
    <w:rsid w:val="00780B87"/>
    <w:rsid w:val="00785E58"/>
    <w:rsid w:val="00793ECD"/>
    <w:rsid w:val="007A42DE"/>
    <w:rsid w:val="007B65CF"/>
    <w:rsid w:val="007E6B57"/>
    <w:rsid w:val="007F023F"/>
    <w:rsid w:val="00822D7B"/>
    <w:rsid w:val="00831E9C"/>
    <w:rsid w:val="00851266"/>
    <w:rsid w:val="00852355"/>
    <w:rsid w:val="00854CBB"/>
    <w:rsid w:val="00865127"/>
    <w:rsid w:val="00883A6F"/>
    <w:rsid w:val="00893FF4"/>
    <w:rsid w:val="00895712"/>
    <w:rsid w:val="008A1B73"/>
    <w:rsid w:val="008A65B7"/>
    <w:rsid w:val="008D2306"/>
    <w:rsid w:val="008F63F6"/>
    <w:rsid w:val="00904F5D"/>
    <w:rsid w:val="0091269C"/>
    <w:rsid w:val="00913569"/>
    <w:rsid w:val="00924FAF"/>
    <w:rsid w:val="00934BFC"/>
    <w:rsid w:val="00937820"/>
    <w:rsid w:val="00954E12"/>
    <w:rsid w:val="009623D5"/>
    <w:rsid w:val="009A50C0"/>
    <w:rsid w:val="009C00A0"/>
    <w:rsid w:val="009C1BB1"/>
    <w:rsid w:val="009E7518"/>
    <w:rsid w:val="00A454C7"/>
    <w:rsid w:val="00A52074"/>
    <w:rsid w:val="00A71CE2"/>
    <w:rsid w:val="00A725C8"/>
    <w:rsid w:val="00A73EDE"/>
    <w:rsid w:val="00AD513E"/>
    <w:rsid w:val="00AD5279"/>
    <w:rsid w:val="00B12512"/>
    <w:rsid w:val="00B36470"/>
    <w:rsid w:val="00B37BD6"/>
    <w:rsid w:val="00B85C5B"/>
    <w:rsid w:val="00B86D40"/>
    <w:rsid w:val="00BC35EF"/>
    <w:rsid w:val="00BD0572"/>
    <w:rsid w:val="00C313D2"/>
    <w:rsid w:val="00C34D27"/>
    <w:rsid w:val="00C34EE0"/>
    <w:rsid w:val="00C448D6"/>
    <w:rsid w:val="00C500D5"/>
    <w:rsid w:val="00C76740"/>
    <w:rsid w:val="00C95626"/>
    <w:rsid w:val="00CC578F"/>
    <w:rsid w:val="00CD6541"/>
    <w:rsid w:val="00D06F6E"/>
    <w:rsid w:val="00D51BCD"/>
    <w:rsid w:val="00D61B60"/>
    <w:rsid w:val="00D72124"/>
    <w:rsid w:val="00D81C38"/>
    <w:rsid w:val="00D83DCF"/>
    <w:rsid w:val="00D94BDD"/>
    <w:rsid w:val="00D979B8"/>
    <w:rsid w:val="00DB1020"/>
    <w:rsid w:val="00DB749D"/>
    <w:rsid w:val="00DC65A9"/>
    <w:rsid w:val="00DE323C"/>
    <w:rsid w:val="00DE73BA"/>
    <w:rsid w:val="00DE777B"/>
    <w:rsid w:val="00E208F0"/>
    <w:rsid w:val="00E23373"/>
    <w:rsid w:val="00E30E7E"/>
    <w:rsid w:val="00E34A6E"/>
    <w:rsid w:val="00E839E5"/>
    <w:rsid w:val="00EA266B"/>
    <w:rsid w:val="00EA564A"/>
    <w:rsid w:val="00EB7967"/>
    <w:rsid w:val="00ED1A99"/>
    <w:rsid w:val="00ED36DB"/>
    <w:rsid w:val="00EF5030"/>
    <w:rsid w:val="00F04058"/>
    <w:rsid w:val="00F118FF"/>
    <w:rsid w:val="00F16E49"/>
    <w:rsid w:val="00F234ED"/>
    <w:rsid w:val="00F26578"/>
    <w:rsid w:val="00F721A6"/>
    <w:rsid w:val="00F960AA"/>
    <w:rsid w:val="00FA14FD"/>
    <w:rsid w:val="00FD2987"/>
    <w:rsid w:val="00FE507C"/>
    <w:rsid w:val="00FE6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DB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C8C"/>
    <w:pPr>
      <w:spacing w:before="238" w:line="360" w:lineRule="auto"/>
      <w:contextualSpacing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unhideWhenUsed/>
    <w:pPr>
      <w:tabs>
        <w:tab w:val="center" w:pos="4252"/>
        <w:tab w:val="right" w:pos="8504"/>
      </w:tabs>
      <w:spacing w:line="240" w:lineRule="auto"/>
    </w:pPr>
  </w:style>
  <w:style w:type="paragraph" w:customStyle="1" w:styleId="Artigo-Titulo">
    <w:name w:val="Artigo - Titulo"/>
    <w:basedOn w:val="Normal"/>
    <w:pPr>
      <w:spacing w:before="240" w:after="240" w:line="240" w:lineRule="auto"/>
    </w:pPr>
    <w:rPr>
      <w:rFonts w:cs="Arial"/>
      <w:b/>
      <w:sz w:val="36"/>
      <w:szCs w:val="36"/>
    </w:rPr>
  </w:style>
  <w:style w:type="paragraph" w:styleId="Rodap">
    <w:name w:val="footer"/>
    <w:basedOn w:val="Normal"/>
    <w:semiHidden/>
    <w:unhideWhenUsed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-Autores">
    <w:name w:val="Artigo - Autores"/>
    <w:basedOn w:val="Normal"/>
    <w:rsid w:val="000E0846"/>
    <w:pPr>
      <w:spacing w:before="120" w:after="60" w:line="240" w:lineRule="auto"/>
    </w:pPr>
    <w:rPr>
      <w:i/>
      <w:lang w:val="es-ES_tradnl"/>
    </w:rPr>
  </w:style>
  <w:style w:type="paragraph" w:customStyle="1" w:styleId="Artigo-Resumo">
    <w:name w:val="Artigo - Resumo"/>
    <w:basedOn w:val="Normal"/>
    <w:pPr>
      <w:spacing w:before="0" w:line="240" w:lineRule="auto"/>
    </w:pPr>
  </w:style>
  <w:style w:type="paragraph" w:customStyle="1" w:styleId="Artigo-Palavras-chava">
    <w:name w:val="Artigo - Palavras-chava"/>
    <w:basedOn w:val="Artigo-Autores"/>
  </w:style>
  <w:style w:type="paragraph" w:styleId="Textodenotaderodap">
    <w:name w:val="footnote text"/>
    <w:basedOn w:val="Normal"/>
    <w:link w:val="TextodenotaderodapChar"/>
    <w:semiHidden/>
    <w:pPr>
      <w:spacing w:before="0"/>
      <w:contextualSpacing w:val="0"/>
    </w:pPr>
    <w:rPr>
      <w:sz w:val="16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table" w:styleId="Tabelacomgrade">
    <w:name w:val="Table Grid"/>
    <w:basedOn w:val="Tabelanormal"/>
    <w:uiPriority w:val="59"/>
    <w:rsid w:val="004B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-SeoI">
    <w:name w:val="Artigo - Seção I"/>
    <w:basedOn w:val="Ttulo1"/>
    <w:pPr>
      <w:spacing w:before="120" w:after="0"/>
    </w:pPr>
    <w:rPr>
      <w:sz w:val="32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Artigo-Texto">
    <w:name w:val="Artigo - Texto"/>
    <w:basedOn w:val="Normal"/>
    <w:next w:val="Normal"/>
    <w:pPr>
      <w:spacing w:before="0"/>
      <w:ind w:firstLine="720"/>
    </w:pPr>
  </w:style>
  <w:style w:type="paragraph" w:customStyle="1" w:styleId="Artigo-SeoII">
    <w:name w:val="Artigo - Seção II"/>
    <w:basedOn w:val="Ttulo2"/>
    <w:pPr>
      <w:spacing w:before="120" w:after="0"/>
    </w:pPr>
    <w:rPr>
      <w:rFonts w:eastAsia="Times New Roman"/>
      <w:color w:val="000000"/>
      <w:sz w:val="26"/>
      <w:szCs w:val="26"/>
    </w:rPr>
  </w:style>
  <w:style w:type="paragraph" w:customStyle="1" w:styleId="Artigo-TabelaseFiguras">
    <w:name w:val="Artigo - Tabelas e Figuras"/>
    <w:basedOn w:val="Normal"/>
    <w:pPr>
      <w:spacing w:before="0" w:line="240" w:lineRule="auto"/>
      <w:jc w:val="center"/>
    </w:pPr>
    <w:rPr>
      <w:rFonts w:eastAsia="Times New Roman" w:cs="Arial"/>
      <w:color w:val="000000"/>
      <w:sz w:val="20"/>
      <w:szCs w:val="20"/>
      <w:lang w:eastAsia="pt-BR"/>
    </w:rPr>
  </w:style>
  <w:style w:type="paragraph" w:customStyle="1" w:styleId="Artigo-Referncias">
    <w:name w:val="Artigo - Referências"/>
    <w:basedOn w:val="Artigo-Texto"/>
    <w:pPr>
      <w:spacing w:after="220" w:line="240" w:lineRule="auto"/>
      <w:ind w:firstLine="0"/>
    </w:pPr>
    <w:rPr>
      <w:rFonts w:eastAsia="Times New Roman" w:cs="Arial"/>
      <w:color w:val="00000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FB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FB9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C35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35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C35EF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35EF"/>
    <w:rPr>
      <w:rFonts w:ascii="Arial" w:hAnsi="Arial"/>
      <w:b/>
      <w:bCs/>
      <w:lang w:eastAsia="en-US"/>
    </w:rPr>
  </w:style>
  <w:style w:type="character" w:customStyle="1" w:styleId="reference-text">
    <w:name w:val="reference-text"/>
    <w:basedOn w:val="Fontepargpadro"/>
    <w:rsid w:val="00655D57"/>
  </w:style>
  <w:style w:type="character" w:styleId="HiperlinkVisitado">
    <w:name w:val="FollowedHyperlink"/>
    <w:basedOn w:val="Fontepargpadro"/>
    <w:uiPriority w:val="99"/>
    <w:semiHidden/>
    <w:unhideWhenUsed/>
    <w:rsid w:val="00FE69C9"/>
    <w:rPr>
      <w:color w:val="954F72" w:themeColor="followedHyperlink"/>
      <w:u w:val="single"/>
    </w:rPr>
  </w:style>
  <w:style w:type="character" w:customStyle="1" w:styleId="LinkdaInternet">
    <w:name w:val="Link da Internet"/>
    <w:basedOn w:val="Fontepargpadro"/>
    <w:uiPriority w:val="99"/>
    <w:rsid w:val="00A454C7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23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72"/>
    <w:qFormat/>
    <w:rsid w:val="00610BB1"/>
    <w:pPr>
      <w:ind w:left="720"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913569"/>
    <w:rPr>
      <w:rFonts w:ascii="Arial" w:hAnsi="Arial"/>
      <w:sz w:val="16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D551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C1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g4Uq1E_NvMk" TargetMode="External"/><Relationship Id="rId2" Type="http://schemas.openxmlformats.org/officeDocument/2006/relationships/hyperlink" Target="mailto:autor2@email.com" TargetMode="External"/><Relationship Id="rId1" Type="http://schemas.openxmlformats.org/officeDocument/2006/relationships/hyperlink" Target="mailto:autor1@e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6DB2-BEDD-4FFD-A8D9-8F63AD44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 diretrizes para Artigos e Relatos de Experiência</dc:title>
  <dc:subject>Diretrizes para autores submeterem artigos para publicação na revista TSC NIED-Unicamp; modelo válido a partir do v. 11, e2024. </dc:subject>
  <dc:creator/>
  <cp:keywords>Revista Eletrônica TSC-NIED-Unicamp Tecnologias, Sociedade e Conhecimento</cp:keywords>
  <dc:description/>
  <cp:lastModifiedBy/>
  <cp:revision>1</cp:revision>
  <dcterms:created xsi:type="dcterms:W3CDTF">2024-06-21T14:05:00Z</dcterms:created>
  <dcterms:modified xsi:type="dcterms:W3CDTF">2024-06-21T14:12:00Z</dcterms:modified>
</cp:coreProperties>
</file>